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5CBD1A49" w:rsidR="00716B86" w:rsidRPr="00267521" w:rsidRDefault="00614622" w:rsidP="00716B86">
      <w:pPr>
        <w:pStyle w:val="CRCoverPage"/>
        <w:tabs>
          <w:tab w:val="right" w:pos="9639"/>
          <w:tab w:val="right" w:pos="13323"/>
        </w:tabs>
        <w:spacing w:after="0"/>
        <w:rPr>
          <w:rFonts w:ascii="SimSun" w:eastAsia="SimSun" w:hAnsi="SimSun"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bookmarkStart w:id="1" w:name="_GoBack"/>
      <w:r w:rsidR="004A28BE" w:rsidRPr="004A28BE">
        <w:rPr>
          <w:rFonts w:cs="Arial"/>
          <w:b/>
          <w:bCs/>
          <w:sz w:val="24"/>
          <w:szCs w:val="24"/>
        </w:rPr>
        <w:t>R2-2310730</w:t>
      </w:r>
      <w:bookmarkEnd w:id="1"/>
    </w:p>
    <w:p w14:paraId="537142BC" w14:textId="4C8757DE"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A971E4">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A971E4">
        <w:rPr>
          <w:rFonts w:ascii="Arial" w:hAnsi="Arial" w:cs="Arial"/>
          <w:b/>
          <w:sz w:val="24"/>
          <w:szCs w:val="24"/>
        </w:rPr>
        <w:t>ober</w:t>
      </w:r>
      <w:r w:rsidR="00944B52" w:rsidRPr="00944B52">
        <w:rPr>
          <w:rFonts w:ascii="Arial" w:hAnsi="Arial" w:cs="Arial"/>
          <w:b/>
          <w:sz w:val="24"/>
          <w:szCs w:val="24"/>
        </w:rPr>
        <w:t>, 2023</w:t>
      </w:r>
    </w:p>
    <w:p w14:paraId="23485FFC" w14:textId="7F42B5AA" w:rsidR="00B739A9" w:rsidRDefault="00B739A9" w:rsidP="00B739A9">
      <w:pPr>
        <w:pStyle w:val="Footer"/>
        <w:jc w:val="both"/>
        <w:rPr>
          <w:rFonts w:eastAsia="SimSun"/>
          <w:b w:val="0"/>
          <w:i w:val="0"/>
          <w:noProof w:val="0"/>
          <w:sz w:val="24"/>
          <w:lang w:eastAsia="zh-CN"/>
        </w:rPr>
      </w:pPr>
    </w:p>
    <w:p w14:paraId="3D4028AE" w14:textId="77777777" w:rsidR="00A971E4" w:rsidRPr="00CE6183" w:rsidRDefault="00A971E4" w:rsidP="00B739A9">
      <w:pPr>
        <w:pStyle w:val="Footer"/>
        <w:jc w:val="both"/>
        <w:rPr>
          <w:rFonts w:eastAsia="SimSun"/>
          <w:b w:val="0"/>
          <w:i w:val="0"/>
          <w:noProof w:val="0"/>
          <w:sz w:val="24"/>
          <w:lang w:eastAsia="zh-CN"/>
        </w:rPr>
      </w:pPr>
    </w:p>
    <w:p w14:paraId="2A971141" w14:textId="1684F75D"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731905" w:rsidRPr="00731905">
        <w:rPr>
          <w:rFonts w:ascii="Arial" w:hAnsi="Arial"/>
          <w:sz w:val="22"/>
          <w:szCs w:val="22"/>
        </w:rPr>
        <w:t>Discussion on UE capabilities for XR</w:t>
      </w:r>
    </w:p>
    <w:p w14:paraId="007DA1C4" w14:textId="0AAD985B" w:rsidR="0037119B" w:rsidRPr="00E47FDB" w:rsidRDefault="0037119B" w:rsidP="004D5606">
      <w:pPr>
        <w:tabs>
          <w:tab w:val="left" w:pos="1985"/>
        </w:tabs>
        <w:rPr>
          <w:rStyle w:val="a4"/>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4"/>
          <w:sz w:val="22"/>
          <w:szCs w:val="22"/>
          <w:lang w:val="en-GB"/>
        </w:rPr>
        <w:t>Huawei, HiSilicon</w:t>
      </w:r>
    </w:p>
    <w:p w14:paraId="6EB383B0" w14:textId="1FF097C2" w:rsidR="0037119B" w:rsidRPr="00E47FDB" w:rsidRDefault="0037119B" w:rsidP="0037119B">
      <w:pPr>
        <w:tabs>
          <w:tab w:val="left" w:pos="1985"/>
        </w:tabs>
        <w:rPr>
          <w:rStyle w:val="a4"/>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731905">
        <w:rPr>
          <w:rFonts w:ascii="Arial" w:hAnsi="Arial"/>
          <w:sz w:val="22"/>
          <w:szCs w:val="22"/>
        </w:rPr>
        <w:t>5.5</w:t>
      </w:r>
    </w:p>
    <w:p w14:paraId="77CFEC93" w14:textId="77777777" w:rsidR="0037119B" w:rsidRPr="00E47FDB" w:rsidRDefault="0037119B" w:rsidP="0037119B">
      <w:pPr>
        <w:tabs>
          <w:tab w:val="left" w:pos="1985"/>
        </w:tabs>
        <w:ind w:left="1980" w:hanging="1980"/>
        <w:rPr>
          <w:rStyle w:val="a4"/>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Heading1"/>
        <w:numPr>
          <w:ilvl w:val="0"/>
          <w:numId w:val="11"/>
        </w:numPr>
        <w:spacing w:before="0"/>
        <w:rPr>
          <w:rFonts w:eastAsia="SimSun"/>
          <w:lang w:eastAsia="zh-CN"/>
        </w:rPr>
      </w:pPr>
      <w:r w:rsidRPr="007D3E81">
        <w:rPr>
          <w:rFonts w:eastAsia="SimSun"/>
          <w:lang w:eastAsia="zh-CN"/>
        </w:rPr>
        <w:t>Introduction</w:t>
      </w:r>
    </w:p>
    <w:p w14:paraId="63F3828F" w14:textId="2A814828" w:rsidR="00BB4F8A" w:rsidRDefault="00BB4F8A" w:rsidP="008B6BC0">
      <w:pPr>
        <w:spacing w:beforeLines="50" w:before="120"/>
        <w:rPr>
          <w:rFonts w:eastAsiaTheme="minorEastAsia"/>
          <w:lang w:eastAsia="zh-CN"/>
        </w:rPr>
      </w:pPr>
      <w:bookmarkStart w:id="2" w:name="OLE_LINK1"/>
      <w:bookmarkStart w:id="3" w:name="OLE_LINK2"/>
      <w:r w:rsidRPr="00BB4F8A">
        <w:rPr>
          <w:rFonts w:eastAsiaTheme="minorEastAsia"/>
          <w:lang w:eastAsia="zh-CN"/>
        </w:rPr>
        <w:t xml:space="preserve">In the last several meetings, we have achieved visible progress on XR awareness, XR-specific power saving, XR-specific capacity improvements and configured grant enhancements for XR. </w:t>
      </w:r>
      <w:r w:rsidR="005F60EF">
        <w:rPr>
          <w:rFonts w:eastAsiaTheme="minorEastAsia"/>
          <w:lang w:eastAsia="zh-CN"/>
        </w:rPr>
        <w:t>I</w:t>
      </w:r>
      <w:r>
        <w:rPr>
          <w:rFonts w:eastAsiaTheme="minorEastAsia"/>
          <w:lang w:eastAsia="zh-CN"/>
        </w:rPr>
        <w:t xml:space="preserve">n the last meeting, we achieved the following consensus </w:t>
      </w:r>
      <w:r w:rsidR="005F60EF">
        <w:rPr>
          <w:rFonts w:eastAsiaTheme="minorEastAsia"/>
          <w:lang w:eastAsia="zh-CN"/>
        </w:rPr>
        <w:t>with respect to the related UE capabilities</w:t>
      </w:r>
      <w:r>
        <w:rPr>
          <w:rFonts w:eastAsiaTheme="minorEastAsia"/>
          <w:lang w:eastAsia="zh-CN"/>
        </w:rPr>
        <w:t>:</w:t>
      </w:r>
    </w:p>
    <w:tbl>
      <w:tblPr>
        <w:tblStyle w:val="TableGrid"/>
        <w:tblW w:w="0" w:type="auto"/>
        <w:tblLook w:val="04A0" w:firstRow="1" w:lastRow="0" w:firstColumn="1" w:lastColumn="0" w:noHBand="0" w:noVBand="1"/>
      </w:tblPr>
      <w:tblGrid>
        <w:gridCol w:w="9345"/>
      </w:tblGrid>
      <w:tr w:rsidR="00BB4F8A" w14:paraId="3AB20DCB" w14:textId="77777777" w:rsidTr="00BB4F8A">
        <w:tc>
          <w:tcPr>
            <w:tcW w:w="9345" w:type="dxa"/>
          </w:tcPr>
          <w:p w14:paraId="4E5515A1" w14:textId="77777777" w:rsidR="00BB4F8A" w:rsidRPr="00BB4F8A" w:rsidRDefault="00BB4F8A" w:rsidP="00BB4F8A">
            <w:pPr>
              <w:pStyle w:val="Agreement"/>
              <w:ind w:left="426"/>
            </w:pPr>
            <w:r w:rsidRPr="00BB4F8A">
              <w:t xml:space="preserve">UE capabilities will be discussed in the next meeting(s) based on company inputs. Companies are encouraged to provide also Stage-3 details of their proposals, e.g. </w:t>
            </w:r>
            <w:proofErr w:type="spellStart"/>
            <w:r w:rsidRPr="00BB4F8A">
              <w:t>draftCRs</w:t>
            </w:r>
            <w:proofErr w:type="spellEnd"/>
            <w:r w:rsidRPr="00BB4F8A">
              <w:t xml:space="preserve"> on the capabilities to allow better comparison of the proposals.</w:t>
            </w:r>
          </w:p>
          <w:p w14:paraId="1D21F49E" w14:textId="7BD0CC01" w:rsidR="00BB4F8A" w:rsidRPr="00BB4F8A" w:rsidRDefault="00BB4F8A" w:rsidP="00BB4F8A">
            <w:pPr>
              <w:pStyle w:val="Agreement"/>
              <w:ind w:left="426"/>
            </w:pPr>
            <w:r w:rsidRPr="00BB4F8A">
              <w:t>Interested companies bringing documents to this AI should contact specification rapporteur to consolidate their proposals offline.</w:t>
            </w:r>
          </w:p>
        </w:tc>
      </w:tr>
    </w:tbl>
    <w:p w14:paraId="002B309D" w14:textId="2DD30728" w:rsidR="00F56C4B" w:rsidRPr="008B6BC0" w:rsidRDefault="00BB4F8A" w:rsidP="008B6BC0">
      <w:pPr>
        <w:spacing w:beforeLines="50" w:before="120"/>
        <w:rPr>
          <w:rFonts w:eastAsiaTheme="minorEastAsia"/>
          <w:lang w:eastAsia="zh-CN"/>
        </w:rPr>
      </w:pPr>
      <w:r w:rsidRPr="00BB4F8A">
        <w:rPr>
          <w:rFonts w:eastAsiaTheme="minorEastAsia"/>
          <w:lang w:eastAsia="zh-CN"/>
        </w:rPr>
        <w:t xml:space="preserve">In the remaining part of this contribution, we discuss the UE capabilities associated with </w:t>
      </w:r>
      <w:r>
        <w:rPr>
          <w:rFonts w:eastAsiaTheme="minorEastAsia"/>
          <w:lang w:eastAsia="zh-CN"/>
        </w:rPr>
        <w:t>various</w:t>
      </w:r>
      <w:r w:rsidRPr="00BB4F8A">
        <w:rPr>
          <w:rFonts w:eastAsiaTheme="minorEastAsia"/>
          <w:lang w:eastAsia="zh-CN"/>
        </w:rPr>
        <w:t xml:space="preserve"> aspects of </w:t>
      </w:r>
      <w:r>
        <w:rPr>
          <w:rFonts w:eastAsiaTheme="minorEastAsia"/>
          <w:lang w:eastAsia="zh-CN"/>
        </w:rPr>
        <w:t xml:space="preserve">XR-specific </w:t>
      </w:r>
      <w:r w:rsidRPr="00BB4F8A">
        <w:rPr>
          <w:rFonts w:eastAsiaTheme="minorEastAsia"/>
          <w:lang w:eastAsia="zh-CN"/>
        </w:rPr>
        <w:t>enhancements.</w:t>
      </w:r>
    </w:p>
    <w:p w14:paraId="5C59B22F" w14:textId="77777777" w:rsidR="003C633E" w:rsidRDefault="003C633E" w:rsidP="00A119C3">
      <w:pPr>
        <w:pStyle w:val="Heading1"/>
        <w:numPr>
          <w:ilvl w:val="0"/>
          <w:numId w:val="11"/>
        </w:numPr>
        <w:spacing w:before="0"/>
        <w:rPr>
          <w:rFonts w:eastAsia="SimSun"/>
          <w:lang w:eastAsia="zh-CN"/>
        </w:rPr>
      </w:pPr>
      <w:r w:rsidRPr="007D3E81">
        <w:rPr>
          <w:rFonts w:eastAsia="SimSun"/>
          <w:lang w:eastAsia="zh-CN"/>
        </w:rPr>
        <w:t>Discussion</w:t>
      </w:r>
    </w:p>
    <w:p w14:paraId="743FD07F" w14:textId="46F3945F" w:rsidR="00687733" w:rsidRDefault="00BE38A1" w:rsidP="00BE38A1">
      <w:pPr>
        <w:pStyle w:val="Heading2"/>
        <w:rPr>
          <w:rFonts w:eastAsiaTheme="minorEastAsia"/>
          <w:lang w:eastAsia="zh-CN"/>
        </w:rPr>
      </w:pPr>
      <w:r>
        <w:rPr>
          <w:rFonts w:eastAsiaTheme="minorEastAsia"/>
          <w:lang w:eastAsia="zh-CN"/>
        </w:rPr>
        <w:t>2.</w:t>
      </w:r>
      <w:r w:rsidR="00AD48AB">
        <w:rPr>
          <w:rFonts w:eastAsiaTheme="minorEastAsia"/>
          <w:lang w:eastAsia="zh-CN"/>
        </w:rPr>
        <w:t>1 The UE capability on PDU set iden</w:t>
      </w:r>
      <w:r w:rsidR="008D5215">
        <w:rPr>
          <w:rFonts w:eastAsiaTheme="minorEastAsia"/>
          <w:lang w:eastAsia="zh-CN"/>
        </w:rPr>
        <w:t>ti</w:t>
      </w:r>
      <w:r w:rsidR="00AD48AB">
        <w:rPr>
          <w:rFonts w:eastAsiaTheme="minorEastAsia"/>
          <w:lang w:eastAsia="zh-CN"/>
        </w:rPr>
        <w:t>fication</w:t>
      </w:r>
    </w:p>
    <w:p w14:paraId="7424EEF5" w14:textId="6943A056" w:rsidR="00B4465F" w:rsidRDefault="002B0904" w:rsidP="00AF17E3">
      <w:pPr>
        <w:rPr>
          <w:rFonts w:eastAsiaTheme="minorEastAsia"/>
          <w:lang w:eastAsia="zh-CN"/>
        </w:rPr>
      </w:pPr>
      <w:r>
        <w:rPr>
          <w:rFonts w:eastAsiaTheme="minorEastAsia"/>
          <w:lang w:eastAsia="zh-CN"/>
        </w:rPr>
        <w:t xml:space="preserve">In </w:t>
      </w:r>
      <w:r w:rsidR="00410302">
        <w:rPr>
          <w:rFonts w:eastAsiaTheme="minorEastAsia"/>
          <w:lang w:eastAsia="zh-CN"/>
        </w:rPr>
        <w:t xml:space="preserve">the </w:t>
      </w:r>
      <w:r>
        <w:rPr>
          <w:rFonts w:eastAsiaTheme="minorEastAsia"/>
          <w:lang w:eastAsia="zh-CN"/>
        </w:rPr>
        <w:t xml:space="preserve">RAN2#122 meeting, we agreed that the identification of </w:t>
      </w:r>
      <w:r w:rsidRPr="002B0904">
        <w:rPr>
          <w:rFonts w:eastAsiaTheme="minorEastAsia"/>
          <w:lang w:eastAsia="zh-CN"/>
        </w:rPr>
        <w:t>PDU sets, data bursts and PSI is left to UE implementation.</w:t>
      </w:r>
    </w:p>
    <w:tbl>
      <w:tblPr>
        <w:tblStyle w:val="TableGrid"/>
        <w:tblW w:w="0" w:type="auto"/>
        <w:tblLook w:val="04A0" w:firstRow="1" w:lastRow="0" w:firstColumn="1" w:lastColumn="0" w:noHBand="0" w:noVBand="1"/>
      </w:tblPr>
      <w:tblGrid>
        <w:gridCol w:w="9345"/>
      </w:tblGrid>
      <w:tr w:rsidR="007935E3" w14:paraId="6C7A8441" w14:textId="77777777" w:rsidTr="007935E3">
        <w:tc>
          <w:tcPr>
            <w:tcW w:w="9345" w:type="dxa"/>
          </w:tcPr>
          <w:p w14:paraId="3A6FC237" w14:textId="471267CE" w:rsidR="007935E3" w:rsidRPr="007935E3" w:rsidRDefault="007935E3" w:rsidP="007935E3">
            <w:pPr>
              <w:pStyle w:val="Agreement"/>
              <w:ind w:left="454"/>
            </w:pPr>
            <w:r w:rsidRPr="007935E3">
              <w:t>1: On the UL, the identification of PDU sets, data bursts and PSI is left to UE implementation. This doesn’t mean UE cannot use information provided by upper layers, but RAN2 does not intend to specify how.</w:t>
            </w:r>
          </w:p>
        </w:tc>
      </w:tr>
    </w:tbl>
    <w:p w14:paraId="48A91B10" w14:textId="0738025C" w:rsidR="007935E3" w:rsidRDefault="00102A19" w:rsidP="00102A19">
      <w:pPr>
        <w:spacing w:beforeLines="50" w:before="120"/>
        <w:rPr>
          <w:rFonts w:eastAsiaTheme="minorEastAsia"/>
          <w:lang w:eastAsia="zh-CN"/>
        </w:rPr>
      </w:pPr>
      <w:r>
        <w:rPr>
          <w:rFonts w:eastAsiaTheme="minorEastAsia"/>
          <w:lang w:eastAsia="zh-CN"/>
        </w:rPr>
        <w:t xml:space="preserve">There are mainly two alternatives for the UE to identify the PDU sets </w:t>
      </w:r>
      <w:r w:rsidR="001508B4" w:rsidRPr="001508B4">
        <w:rPr>
          <w:rFonts w:eastAsiaTheme="minorEastAsia"/>
          <w:lang w:eastAsia="zh-CN"/>
        </w:rPr>
        <w:t>(</w:t>
      </w:r>
      <w:r w:rsidR="001508B4">
        <w:rPr>
          <w:rFonts w:eastAsiaTheme="minorEastAsia"/>
          <w:lang w:eastAsia="zh-CN"/>
        </w:rPr>
        <w:t>including acquiring the PSI of each PDU set</w:t>
      </w:r>
      <w:r w:rsidR="001508B4" w:rsidRPr="001508B4">
        <w:rPr>
          <w:rFonts w:eastAsiaTheme="minorEastAsia"/>
          <w:lang w:eastAsia="zh-CN"/>
        </w:rPr>
        <w:t>)</w:t>
      </w:r>
      <w:r>
        <w:rPr>
          <w:rFonts w:eastAsiaTheme="minorEastAsia"/>
          <w:lang w:eastAsia="zh-CN"/>
        </w:rPr>
        <w:t>:</w:t>
      </w:r>
    </w:p>
    <w:p w14:paraId="3A70BDD1" w14:textId="671F6AE7" w:rsidR="00C66DC9" w:rsidRDefault="00102A19" w:rsidP="006D7D2B">
      <w:pPr>
        <w:pStyle w:val="ListParagraph"/>
        <w:numPr>
          <w:ilvl w:val="0"/>
          <w:numId w:val="13"/>
        </w:numPr>
        <w:rPr>
          <w:rFonts w:eastAsiaTheme="minorEastAsia"/>
          <w:b/>
          <w:lang w:eastAsia="zh-CN"/>
        </w:rPr>
      </w:pPr>
      <w:r w:rsidRPr="00C66DC9">
        <w:rPr>
          <w:rFonts w:eastAsiaTheme="minorEastAsia"/>
          <w:b/>
          <w:lang w:eastAsia="zh-CN"/>
        </w:rPr>
        <w:t xml:space="preserve">Alt 1: </w:t>
      </w:r>
      <w:r w:rsidR="001D6D50">
        <w:rPr>
          <w:rFonts w:eastAsiaTheme="minorEastAsia"/>
          <w:b/>
          <w:lang w:eastAsia="zh-CN"/>
        </w:rPr>
        <w:t>Identifying</w:t>
      </w:r>
      <w:r w:rsidR="00C66DC9">
        <w:rPr>
          <w:rFonts w:eastAsiaTheme="minorEastAsia"/>
          <w:b/>
          <w:lang w:eastAsia="zh-CN"/>
        </w:rPr>
        <w:t xml:space="preserve"> PDU sets by reading the </w:t>
      </w:r>
      <w:r w:rsidR="001D6D50">
        <w:rPr>
          <w:rFonts w:eastAsiaTheme="minorEastAsia"/>
          <w:b/>
          <w:lang w:eastAsia="zh-CN"/>
        </w:rPr>
        <w:t>higher</w:t>
      </w:r>
      <w:r w:rsidR="00C66DC9">
        <w:rPr>
          <w:rFonts w:eastAsiaTheme="minorEastAsia"/>
          <w:b/>
          <w:lang w:eastAsia="zh-CN"/>
        </w:rPr>
        <w:t xml:space="preserve"> layer header</w:t>
      </w:r>
    </w:p>
    <w:p w14:paraId="4C5B04BF" w14:textId="4896071C" w:rsidR="00102A19" w:rsidRDefault="00102A19" w:rsidP="00C66DC9">
      <w:pPr>
        <w:rPr>
          <w:rFonts w:eastAsiaTheme="minorEastAsia"/>
          <w:lang w:eastAsia="zh-CN"/>
        </w:rPr>
      </w:pPr>
      <w:r w:rsidRPr="00C66DC9">
        <w:rPr>
          <w:rFonts w:eastAsiaTheme="minorEastAsia"/>
          <w:lang w:eastAsia="zh-CN"/>
        </w:rPr>
        <w:t xml:space="preserve">The UE acquires the end marker of each PDU set and the PSI associated with each PDU set by reading the </w:t>
      </w:r>
      <w:r w:rsidR="001D6D50">
        <w:rPr>
          <w:rFonts w:eastAsiaTheme="minorEastAsia"/>
          <w:lang w:eastAsia="zh-CN"/>
        </w:rPr>
        <w:t>higher</w:t>
      </w:r>
      <w:r w:rsidRPr="00C66DC9">
        <w:rPr>
          <w:rFonts w:eastAsiaTheme="minorEastAsia"/>
          <w:lang w:eastAsia="zh-CN"/>
        </w:rPr>
        <w:t xml:space="preserve"> layer header. For example, the UE can know the last PDU of the PDU set (i.e. E field) and the PSI of this PDU set compared to other PDU Sets within the same RTP stream (</w:t>
      </w:r>
      <w:r w:rsidR="001D6D50">
        <w:rPr>
          <w:rFonts w:eastAsiaTheme="minorEastAsia"/>
          <w:lang w:eastAsia="zh-CN"/>
        </w:rPr>
        <w:t>i.e. PSI</w:t>
      </w:r>
      <w:r w:rsidRPr="00C66DC9">
        <w:rPr>
          <w:rFonts w:eastAsiaTheme="minorEastAsia"/>
          <w:lang w:eastAsia="zh-CN"/>
        </w:rPr>
        <w:t xml:space="preserve"> field) by reading the one-byte or two-byte RTP Header Extension, according to the </w:t>
      </w:r>
      <w:r w:rsidR="00C66DC9">
        <w:rPr>
          <w:rFonts w:eastAsiaTheme="minorEastAsia"/>
          <w:lang w:eastAsia="zh-CN"/>
        </w:rPr>
        <w:t xml:space="preserve">XR </w:t>
      </w:r>
      <w:r w:rsidR="00DF67E2" w:rsidRPr="00C66DC9">
        <w:rPr>
          <w:rFonts w:eastAsiaTheme="minorEastAsia"/>
          <w:lang w:eastAsia="zh-CN"/>
        </w:rPr>
        <w:t xml:space="preserve">SA4 </w:t>
      </w:r>
      <w:r w:rsidR="00C66DC9">
        <w:rPr>
          <w:rFonts w:eastAsiaTheme="minorEastAsia"/>
          <w:lang w:eastAsia="zh-CN"/>
        </w:rPr>
        <w:t>status</w:t>
      </w:r>
      <w:r w:rsidR="00DF67E2" w:rsidRPr="00C66DC9">
        <w:rPr>
          <w:rFonts w:eastAsiaTheme="minorEastAsia"/>
          <w:lang w:eastAsia="zh-CN"/>
        </w:rPr>
        <w:t xml:space="preserve"> [1].</w:t>
      </w:r>
    </w:p>
    <w:p w14:paraId="6B945B4C" w14:textId="4189CC54" w:rsidR="001D6D50" w:rsidRDefault="001D6D50" w:rsidP="00C66DC9">
      <w:pPr>
        <w:rPr>
          <w:rFonts w:eastAsiaTheme="minorEastAsia"/>
          <w:lang w:eastAsia="zh-CN"/>
        </w:rPr>
      </w:pPr>
      <w:r>
        <w:rPr>
          <w:rFonts w:eastAsiaTheme="minorEastAsia"/>
          <w:lang w:eastAsia="zh-CN"/>
        </w:rPr>
        <w:t xml:space="preserve">However, there may be various protocols </w:t>
      </w:r>
      <w:r w:rsidR="00CF6C4D">
        <w:rPr>
          <w:rFonts w:eastAsiaTheme="minorEastAsia"/>
          <w:lang w:eastAsia="zh-CN"/>
        </w:rPr>
        <w:t xml:space="preserve">other than RTP </w:t>
      </w:r>
      <w:r w:rsidR="00482F02">
        <w:rPr>
          <w:rFonts w:eastAsiaTheme="minorEastAsia"/>
          <w:lang w:eastAsia="zh-CN"/>
        </w:rPr>
        <w:t xml:space="preserve">that </w:t>
      </w:r>
      <w:r>
        <w:rPr>
          <w:rFonts w:eastAsiaTheme="minorEastAsia"/>
          <w:lang w:eastAsia="zh-CN"/>
        </w:rPr>
        <w:t>can be used by higher layer</w:t>
      </w:r>
      <w:r w:rsidR="007B3CDA">
        <w:rPr>
          <w:rFonts w:eastAsiaTheme="minorEastAsia"/>
          <w:lang w:eastAsia="zh-CN"/>
        </w:rPr>
        <w:t>s</w:t>
      </w:r>
      <w:r w:rsidR="00CF6C4D" w:rsidRPr="00CF6C4D">
        <w:rPr>
          <w:rFonts w:eastAsiaTheme="minorEastAsia"/>
          <w:lang w:eastAsia="zh-CN"/>
        </w:rPr>
        <w:t xml:space="preserve"> </w:t>
      </w:r>
      <w:r w:rsidR="00CF6C4D">
        <w:rPr>
          <w:rFonts w:eastAsiaTheme="minorEastAsia"/>
          <w:lang w:eastAsia="zh-CN"/>
        </w:rPr>
        <w:t xml:space="preserve">for </w:t>
      </w:r>
      <w:r w:rsidR="001508B4">
        <w:rPr>
          <w:rFonts w:eastAsiaTheme="minorEastAsia"/>
          <w:lang w:eastAsia="zh-CN"/>
        </w:rPr>
        <w:t xml:space="preserve">different </w:t>
      </w:r>
      <w:r w:rsidR="00B61125">
        <w:rPr>
          <w:rFonts w:eastAsiaTheme="minorEastAsia"/>
          <w:lang w:eastAsia="zh-CN"/>
        </w:rPr>
        <w:t xml:space="preserve">kinds of </w:t>
      </w:r>
      <w:r w:rsidR="00CF6C4D">
        <w:rPr>
          <w:rFonts w:eastAsiaTheme="minorEastAsia"/>
          <w:lang w:eastAsia="zh-CN"/>
        </w:rPr>
        <w:t>XR traffic. Moreover, even if RTP is used</w:t>
      </w:r>
      <w:r w:rsidR="001508B4">
        <w:rPr>
          <w:rFonts w:eastAsiaTheme="minorEastAsia"/>
          <w:lang w:eastAsia="zh-CN"/>
        </w:rPr>
        <w:t xml:space="preserve"> for </w:t>
      </w:r>
      <w:r w:rsidR="00B61125">
        <w:rPr>
          <w:rFonts w:eastAsiaTheme="minorEastAsia"/>
          <w:lang w:eastAsia="zh-CN"/>
        </w:rPr>
        <w:t xml:space="preserve">an </w:t>
      </w:r>
      <w:r w:rsidR="001508B4">
        <w:rPr>
          <w:rFonts w:eastAsiaTheme="minorEastAsia"/>
          <w:lang w:eastAsia="zh-CN"/>
        </w:rPr>
        <w:t>XR traffic</w:t>
      </w:r>
      <w:r w:rsidR="00B61125">
        <w:rPr>
          <w:rFonts w:eastAsiaTheme="minorEastAsia"/>
          <w:lang w:eastAsia="zh-CN"/>
        </w:rPr>
        <w:t xml:space="preserve"> stream</w:t>
      </w:r>
      <w:r w:rsidR="00CF6C4D">
        <w:rPr>
          <w:rFonts w:eastAsiaTheme="minorEastAsia"/>
          <w:lang w:eastAsia="zh-CN"/>
        </w:rPr>
        <w:t xml:space="preserve">, </w:t>
      </w:r>
      <w:r w:rsidR="00B61125">
        <w:rPr>
          <w:rFonts w:eastAsiaTheme="minorEastAsia"/>
          <w:lang w:eastAsia="zh-CN"/>
        </w:rPr>
        <w:t xml:space="preserve">it does not necessarily have to implement newly defined </w:t>
      </w:r>
      <w:r w:rsidR="00CF6C4D">
        <w:rPr>
          <w:rFonts w:eastAsiaTheme="minorEastAsia"/>
          <w:lang w:eastAsia="zh-CN"/>
        </w:rPr>
        <w:t>RTP extension headers. Furthermore, we may need to consider the possibility of using security protocols (e.g. IPsec, QUIC) by the higher layer</w:t>
      </w:r>
      <w:r w:rsidR="00CE1EF1">
        <w:rPr>
          <w:rFonts w:eastAsiaTheme="minorEastAsia"/>
          <w:lang w:eastAsia="zh-CN"/>
        </w:rPr>
        <w:t xml:space="preserve"> for one certain XR traffic</w:t>
      </w:r>
      <w:r w:rsidR="00CF6C4D">
        <w:rPr>
          <w:rFonts w:eastAsiaTheme="minorEastAsia"/>
          <w:lang w:eastAsia="zh-CN"/>
        </w:rPr>
        <w:t xml:space="preserve">. </w:t>
      </w:r>
      <w:proofErr w:type="gramStart"/>
      <w:r w:rsidR="00CE1EF1">
        <w:rPr>
          <w:rFonts w:eastAsiaTheme="minorEastAsia"/>
          <w:lang w:eastAsia="zh-CN"/>
        </w:rPr>
        <w:t>So</w:t>
      </w:r>
      <w:proofErr w:type="gramEnd"/>
      <w:r w:rsidR="00CE1EF1">
        <w:rPr>
          <w:rFonts w:eastAsiaTheme="minorEastAsia"/>
          <w:lang w:eastAsia="zh-CN"/>
        </w:rPr>
        <w:t xml:space="preserve"> i</w:t>
      </w:r>
      <w:r w:rsidR="00CF6C4D">
        <w:rPr>
          <w:rFonts w:eastAsiaTheme="minorEastAsia"/>
          <w:lang w:eastAsia="zh-CN"/>
        </w:rPr>
        <w:t xml:space="preserve">n many cases, the UE </w:t>
      </w:r>
      <w:r w:rsidR="0052636B">
        <w:rPr>
          <w:rFonts w:eastAsiaTheme="minorEastAsia"/>
          <w:lang w:eastAsia="zh-CN"/>
        </w:rPr>
        <w:t>may</w:t>
      </w:r>
      <w:r w:rsidR="00CF6C4D">
        <w:rPr>
          <w:rFonts w:eastAsiaTheme="minorEastAsia"/>
          <w:lang w:eastAsia="zh-CN"/>
        </w:rPr>
        <w:t xml:space="preserve"> not </w:t>
      </w:r>
      <w:r w:rsidR="00A571A8">
        <w:rPr>
          <w:rFonts w:eastAsiaTheme="minorEastAsia"/>
          <w:lang w:eastAsia="zh-CN"/>
        </w:rPr>
        <w:t xml:space="preserve">be </w:t>
      </w:r>
      <w:r w:rsidR="00CF6C4D">
        <w:rPr>
          <w:rFonts w:eastAsiaTheme="minorEastAsia"/>
          <w:lang w:eastAsia="zh-CN"/>
        </w:rPr>
        <w:t xml:space="preserve">able to identify </w:t>
      </w:r>
      <w:r w:rsidR="001508B4">
        <w:rPr>
          <w:rFonts w:eastAsiaTheme="minorEastAsia"/>
          <w:lang w:eastAsia="zh-CN"/>
        </w:rPr>
        <w:t>PDU set</w:t>
      </w:r>
      <w:r w:rsidR="0052636B">
        <w:rPr>
          <w:rFonts w:eastAsiaTheme="minorEastAsia"/>
          <w:lang w:eastAsia="zh-CN"/>
        </w:rPr>
        <w:t>s</w:t>
      </w:r>
      <w:r w:rsidR="001508B4">
        <w:rPr>
          <w:rFonts w:eastAsiaTheme="minorEastAsia"/>
          <w:lang w:eastAsia="zh-CN"/>
        </w:rPr>
        <w:t xml:space="preserve"> by reading the higher layer header directly</w:t>
      </w:r>
      <w:r w:rsidR="0052636B">
        <w:rPr>
          <w:rFonts w:eastAsiaTheme="minorEastAsia"/>
          <w:lang w:eastAsia="zh-CN"/>
        </w:rPr>
        <w:t xml:space="preserve">, depending on the </w:t>
      </w:r>
      <w:r w:rsidR="00DB5668">
        <w:rPr>
          <w:rFonts w:eastAsiaTheme="minorEastAsia"/>
          <w:lang w:eastAsia="zh-CN"/>
        </w:rPr>
        <w:t xml:space="preserve">protocols utilized by </w:t>
      </w:r>
      <w:r w:rsidR="0052636B">
        <w:rPr>
          <w:rFonts w:eastAsiaTheme="minorEastAsia"/>
          <w:lang w:eastAsia="zh-CN"/>
        </w:rPr>
        <w:t>the higher layers of the XR traffic</w:t>
      </w:r>
      <w:r w:rsidR="001508B4">
        <w:rPr>
          <w:rFonts w:eastAsiaTheme="minorEastAsia"/>
          <w:lang w:eastAsia="zh-CN"/>
        </w:rPr>
        <w:t>.</w:t>
      </w:r>
    </w:p>
    <w:p w14:paraId="36F650A6" w14:textId="5E70883B" w:rsidR="001508B4" w:rsidRPr="001508B4" w:rsidRDefault="001508B4" w:rsidP="006D7D2B">
      <w:pPr>
        <w:pStyle w:val="ListParagraph"/>
        <w:numPr>
          <w:ilvl w:val="0"/>
          <w:numId w:val="13"/>
        </w:numPr>
        <w:rPr>
          <w:rFonts w:eastAsiaTheme="minorEastAsia"/>
          <w:b/>
          <w:lang w:eastAsia="zh-CN"/>
        </w:rPr>
      </w:pPr>
      <w:r w:rsidRPr="001508B4">
        <w:rPr>
          <w:rFonts w:eastAsiaTheme="minorEastAsia"/>
          <w:b/>
          <w:lang w:eastAsia="zh-CN"/>
        </w:rPr>
        <w:t xml:space="preserve">Alt 2: Identifying PDU sets </w:t>
      </w:r>
      <w:r w:rsidR="00DB5668">
        <w:rPr>
          <w:rFonts w:eastAsiaTheme="minorEastAsia"/>
          <w:b/>
          <w:lang w:eastAsia="zh-CN"/>
        </w:rPr>
        <w:t>based on other means</w:t>
      </w:r>
    </w:p>
    <w:p w14:paraId="7C4D5DE8" w14:textId="54AC64A3" w:rsidR="001508B4" w:rsidRDefault="00DB5668" w:rsidP="00C66DC9">
      <w:pPr>
        <w:rPr>
          <w:rFonts w:eastAsiaTheme="minorEastAsia"/>
          <w:lang w:eastAsia="zh-CN"/>
        </w:rPr>
      </w:pPr>
      <w:r>
        <w:rPr>
          <w:rFonts w:eastAsiaTheme="minorEastAsia"/>
          <w:lang w:eastAsia="zh-CN"/>
        </w:rPr>
        <w:t xml:space="preserve">Even when the UE cannot rely on higher layer headers information, there are other means the UE can utilize to identify the required information. </w:t>
      </w:r>
      <w:r w:rsidR="001508B4">
        <w:rPr>
          <w:rFonts w:eastAsiaTheme="minorEastAsia"/>
          <w:lang w:eastAsia="zh-CN"/>
        </w:rPr>
        <w:t xml:space="preserve">For example, the UE can </w:t>
      </w:r>
      <w:r w:rsidR="006F7F54">
        <w:rPr>
          <w:rFonts w:eastAsiaTheme="minorEastAsia"/>
          <w:lang w:eastAsia="zh-CN"/>
        </w:rPr>
        <w:t>identif</w:t>
      </w:r>
      <w:r w:rsidR="00CA2FDA">
        <w:rPr>
          <w:rFonts w:eastAsiaTheme="minorEastAsia"/>
          <w:lang w:eastAsia="zh-CN"/>
        </w:rPr>
        <w:t>y PD</w:t>
      </w:r>
      <w:r w:rsidR="006F7F54">
        <w:rPr>
          <w:rFonts w:eastAsiaTheme="minorEastAsia"/>
          <w:lang w:eastAsia="zh-CN"/>
        </w:rPr>
        <w:t xml:space="preserve">U sets by </w:t>
      </w:r>
      <w:r w:rsidR="00CE1EF1">
        <w:rPr>
          <w:rFonts w:eastAsiaTheme="minorEastAsia"/>
          <w:lang w:eastAsia="zh-CN"/>
        </w:rPr>
        <w:t xml:space="preserve">detecting the traffic pattern </w:t>
      </w:r>
      <w:r w:rsidR="002B2261">
        <w:rPr>
          <w:rFonts w:eastAsiaTheme="minorEastAsia"/>
          <w:lang w:eastAsia="zh-CN"/>
        </w:rPr>
        <w:t>(e.g. the arriv</w:t>
      </w:r>
      <w:r>
        <w:rPr>
          <w:rFonts w:eastAsiaTheme="minorEastAsia"/>
          <w:lang w:eastAsia="zh-CN"/>
        </w:rPr>
        <w:t>al</w:t>
      </w:r>
      <w:r w:rsidR="002B2261">
        <w:rPr>
          <w:rFonts w:eastAsiaTheme="minorEastAsia"/>
          <w:lang w:eastAsia="zh-CN"/>
        </w:rPr>
        <w:t xml:space="preserve"> time of each PDU</w:t>
      </w:r>
      <w:r w:rsidR="00E03CFF">
        <w:rPr>
          <w:rFonts w:eastAsiaTheme="minorEastAsia"/>
          <w:lang w:eastAsia="zh-CN"/>
        </w:rPr>
        <w:t>, the data volume of each PDU set</w:t>
      </w:r>
      <w:r w:rsidR="006854A4">
        <w:rPr>
          <w:rFonts w:eastAsiaTheme="minorEastAsia"/>
          <w:lang w:eastAsia="zh-CN"/>
        </w:rPr>
        <w:t xml:space="preserve">, </w:t>
      </w:r>
      <w:r w:rsidR="00982C87">
        <w:rPr>
          <w:rFonts w:eastAsiaTheme="minorEastAsia"/>
          <w:lang w:eastAsia="zh-CN"/>
        </w:rPr>
        <w:t>etc.</w:t>
      </w:r>
      <w:r w:rsidR="002B2261">
        <w:rPr>
          <w:rFonts w:eastAsiaTheme="minorEastAsia"/>
          <w:lang w:eastAsia="zh-CN"/>
        </w:rPr>
        <w:t>)</w:t>
      </w:r>
      <w:r w:rsidR="00E03CFF">
        <w:rPr>
          <w:rFonts w:eastAsiaTheme="minorEastAsia"/>
          <w:lang w:eastAsia="zh-CN"/>
        </w:rPr>
        <w:t xml:space="preserve"> </w:t>
      </w:r>
      <w:r w:rsidR="00CE1EF1">
        <w:rPr>
          <w:rFonts w:eastAsiaTheme="minorEastAsia"/>
          <w:lang w:eastAsia="zh-CN"/>
        </w:rPr>
        <w:t>of a certain XR traffic.</w:t>
      </w:r>
      <w:r w:rsidR="00622168">
        <w:rPr>
          <w:rFonts w:eastAsiaTheme="minorEastAsia"/>
          <w:lang w:eastAsia="zh-CN"/>
        </w:rPr>
        <w:t xml:space="preserve"> The UE may consider the PDUs arrived densely in a short period </w:t>
      </w:r>
      <w:r>
        <w:rPr>
          <w:rFonts w:eastAsiaTheme="minorEastAsia"/>
          <w:lang w:eastAsia="zh-CN"/>
        </w:rPr>
        <w:t xml:space="preserve">to </w:t>
      </w:r>
      <w:r w:rsidR="00CA2FDA">
        <w:rPr>
          <w:rFonts w:eastAsiaTheme="minorEastAsia"/>
          <w:lang w:eastAsia="zh-CN"/>
        </w:rPr>
        <w:t>belong to one</w:t>
      </w:r>
      <w:r w:rsidR="00622168">
        <w:rPr>
          <w:rFonts w:eastAsiaTheme="minorEastAsia"/>
          <w:lang w:eastAsia="zh-CN"/>
        </w:rPr>
        <w:t xml:space="preserve"> PDU set</w:t>
      </w:r>
      <w:r w:rsidR="00D826DC">
        <w:rPr>
          <w:rFonts w:eastAsiaTheme="minorEastAsia"/>
          <w:lang w:eastAsia="zh-CN"/>
        </w:rPr>
        <w:t xml:space="preserve"> which may belong to one data burst actually</w:t>
      </w:r>
      <w:r w:rsidR="008510AD">
        <w:rPr>
          <w:rFonts w:eastAsiaTheme="minorEastAsia"/>
          <w:lang w:eastAsia="zh-CN"/>
        </w:rPr>
        <w:t xml:space="preserve">. </w:t>
      </w:r>
      <w:r w:rsidR="00E2340B">
        <w:rPr>
          <w:rFonts w:eastAsiaTheme="minorEastAsia"/>
          <w:lang w:eastAsia="zh-CN"/>
        </w:rPr>
        <w:t xml:space="preserve">In </w:t>
      </w:r>
      <w:r w:rsidR="00E2340B">
        <w:rPr>
          <w:rFonts w:eastAsiaTheme="minorEastAsia"/>
          <w:lang w:eastAsia="zh-CN"/>
        </w:rPr>
        <w:lastRenderedPageBreak/>
        <w:t xml:space="preserve">this way, the UE cannot identify PDU sets accurately, especially </w:t>
      </w:r>
      <w:r w:rsidR="002B2261">
        <w:rPr>
          <w:rFonts w:eastAsiaTheme="minorEastAsia"/>
          <w:lang w:eastAsia="zh-CN"/>
        </w:rPr>
        <w:t>for the</w:t>
      </w:r>
      <w:r w:rsidR="00E2340B">
        <w:rPr>
          <w:rFonts w:eastAsiaTheme="minorEastAsia"/>
          <w:lang w:eastAsia="zh-CN"/>
        </w:rPr>
        <w:t xml:space="preserve"> </w:t>
      </w:r>
      <w:r w:rsidR="00A571A8">
        <w:rPr>
          <w:rFonts w:eastAsiaTheme="minorEastAsia"/>
          <w:lang w:eastAsia="zh-CN"/>
        </w:rPr>
        <w:t xml:space="preserve">XR traffic </w:t>
      </w:r>
      <w:r w:rsidR="0071475B">
        <w:rPr>
          <w:rFonts w:eastAsiaTheme="minorEastAsia"/>
          <w:lang w:eastAsia="zh-CN"/>
        </w:rPr>
        <w:t>with</w:t>
      </w:r>
      <w:r w:rsidR="00A571A8">
        <w:rPr>
          <w:rFonts w:eastAsiaTheme="minorEastAsia"/>
          <w:lang w:eastAsia="zh-CN"/>
        </w:rPr>
        <w:t xml:space="preserve"> </w:t>
      </w:r>
      <w:r w:rsidR="00E2340B">
        <w:rPr>
          <w:rFonts w:eastAsiaTheme="minorEastAsia"/>
          <w:lang w:eastAsia="zh-CN"/>
        </w:rPr>
        <w:t>slice modelling</w:t>
      </w:r>
      <w:r w:rsidR="0071475B">
        <w:rPr>
          <w:rFonts w:eastAsiaTheme="minorEastAsia"/>
          <w:lang w:eastAsia="zh-CN"/>
        </w:rPr>
        <w:t>.</w:t>
      </w:r>
      <w:r w:rsidR="00FA1A62">
        <w:rPr>
          <w:rFonts w:eastAsiaTheme="minorEastAsia"/>
          <w:lang w:eastAsia="zh-CN"/>
        </w:rPr>
        <w:t xml:space="preserve"> </w:t>
      </w:r>
      <w:r w:rsidR="00A576A1">
        <w:rPr>
          <w:rFonts w:eastAsiaTheme="minorEastAsia"/>
          <w:lang w:eastAsia="zh-CN"/>
        </w:rPr>
        <w:t>Moreover, the UE</w:t>
      </w:r>
      <w:r w:rsidR="002B2261">
        <w:rPr>
          <w:rFonts w:eastAsiaTheme="minorEastAsia"/>
          <w:lang w:eastAsia="zh-CN"/>
        </w:rPr>
        <w:t xml:space="preserve"> also</w:t>
      </w:r>
      <w:r w:rsidR="00A576A1">
        <w:rPr>
          <w:rFonts w:eastAsiaTheme="minorEastAsia"/>
          <w:lang w:eastAsia="zh-CN"/>
        </w:rPr>
        <w:t xml:space="preserve"> cannot </w:t>
      </w:r>
      <w:r w:rsidR="002B2261">
        <w:rPr>
          <w:rFonts w:eastAsiaTheme="minorEastAsia"/>
          <w:lang w:eastAsia="zh-CN"/>
        </w:rPr>
        <w:t>acquire the PSI of each PDU set, especially when the characteristics of the traffic pattern</w:t>
      </w:r>
      <w:r w:rsidR="00EB07F4">
        <w:rPr>
          <w:rFonts w:eastAsiaTheme="minorEastAsia"/>
          <w:lang w:eastAsia="zh-CN"/>
        </w:rPr>
        <w:t xml:space="preserve"> of one </w:t>
      </w:r>
      <w:r w:rsidR="00C9034E">
        <w:rPr>
          <w:rFonts w:eastAsiaTheme="minorEastAsia"/>
          <w:lang w:eastAsia="zh-CN"/>
        </w:rPr>
        <w:t xml:space="preserve">XR traffic </w:t>
      </w:r>
      <w:r w:rsidR="000D120F">
        <w:rPr>
          <w:rFonts w:eastAsiaTheme="minorEastAsia"/>
          <w:lang w:eastAsia="zh-CN"/>
        </w:rPr>
        <w:t>are</w:t>
      </w:r>
      <w:r w:rsidR="00EB07F4">
        <w:rPr>
          <w:rFonts w:eastAsiaTheme="minorEastAsia"/>
          <w:lang w:eastAsia="zh-CN"/>
        </w:rPr>
        <w:t xml:space="preserve"> not much prominent.</w:t>
      </w:r>
    </w:p>
    <w:p w14:paraId="02D19D9E" w14:textId="483EA5A8" w:rsidR="00A0561E" w:rsidRDefault="00403454" w:rsidP="00C66DC9">
      <w:pPr>
        <w:rPr>
          <w:rFonts w:eastAsiaTheme="minorEastAsia"/>
          <w:lang w:eastAsia="zh-CN"/>
        </w:rPr>
      </w:pPr>
      <w:r>
        <w:rPr>
          <w:rFonts w:eastAsiaTheme="minorEastAsia"/>
          <w:lang w:eastAsia="zh-CN"/>
        </w:rPr>
        <w:t>Based on</w:t>
      </w:r>
      <w:r w:rsidR="00A0561E">
        <w:rPr>
          <w:rFonts w:eastAsiaTheme="minorEastAsia"/>
          <w:lang w:eastAsia="zh-CN"/>
        </w:rPr>
        <w:t xml:space="preserve"> the above analys</w:t>
      </w:r>
      <w:r w:rsidR="0071475B">
        <w:rPr>
          <w:rFonts w:eastAsiaTheme="minorEastAsia"/>
          <w:lang w:eastAsia="zh-CN"/>
        </w:rPr>
        <w:t>i</w:t>
      </w:r>
      <w:r w:rsidR="00A0561E">
        <w:rPr>
          <w:rFonts w:eastAsiaTheme="minorEastAsia"/>
          <w:lang w:eastAsia="zh-CN"/>
        </w:rPr>
        <w:t xml:space="preserve">s, </w:t>
      </w:r>
      <w:r w:rsidR="00982C87">
        <w:rPr>
          <w:rFonts w:eastAsiaTheme="minorEastAsia"/>
          <w:lang w:eastAsia="zh-CN"/>
        </w:rPr>
        <w:t xml:space="preserve">the UE capability of identifying PDU set </w:t>
      </w:r>
      <w:r w:rsidR="0071475B">
        <w:rPr>
          <w:rFonts w:eastAsiaTheme="minorEastAsia"/>
          <w:lang w:eastAsia="zh-CN"/>
        </w:rPr>
        <w:t xml:space="preserve">information </w:t>
      </w:r>
      <w:r w:rsidR="00982C87">
        <w:rPr>
          <w:rFonts w:eastAsiaTheme="minorEastAsia"/>
          <w:lang w:eastAsia="zh-CN"/>
        </w:rPr>
        <w:t>of XR traffic is not a</w:t>
      </w:r>
      <w:r w:rsidR="0071475B">
        <w:rPr>
          <w:rFonts w:eastAsiaTheme="minorEastAsia"/>
          <w:lang w:eastAsia="zh-CN"/>
        </w:rPr>
        <w:t>lways given and depends</w:t>
      </w:r>
      <w:r w:rsidR="00982C87">
        <w:rPr>
          <w:rFonts w:eastAsiaTheme="minorEastAsia"/>
          <w:lang w:eastAsia="zh-CN"/>
        </w:rPr>
        <w:t xml:space="preserve"> </w:t>
      </w:r>
      <w:r w:rsidR="0071475B">
        <w:rPr>
          <w:rFonts w:eastAsiaTheme="minorEastAsia"/>
          <w:lang w:eastAsia="zh-CN"/>
        </w:rPr>
        <w:t>on the characteristics of the XR traffic stream, e.g. higher layer protocol or stream encryption</w:t>
      </w:r>
      <w:r w:rsidR="00982C87">
        <w:rPr>
          <w:rFonts w:eastAsiaTheme="minorEastAsia"/>
          <w:lang w:eastAsia="zh-CN"/>
        </w:rPr>
        <w:t xml:space="preserve">. </w:t>
      </w:r>
      <w:r w:rsidR="0085666F">
        <w:rPr>
          <w:rFonts w:eastAsiaTheme="minorEastAsia"/>
          <w:lang w:eastAsia="zh-CN"/>
        </w:rPr>
        <w:t>B</w:t>
      </w:r>
      <w:r w:rsidR="0085666F" w:rsidRPr="0085666F">
        <w:rPr>
          <w:rFonts w:eastAsiaTheme="minorEastAsia"/>
          <w:lang w:eastAsia="zh-CN"/>
        </w:rPr>
        <w:t xml:space="preserve">efore the </w:t>
      </w:r>
      <w:r w:rsidR="0085666F">
        <w:rPr>
          <w:rFonts w:eastAsiaTheme="minorEastAsia"/>
          <w:lang w:eastAsia="zh-CN"/>
        </w:rPr>
        <w:t xml:space="preserve">XR </w:t>
      </w:r>
      <w:r w:rsidR="00F368C1">
        <w:rPr>
          <w:rFonts w:eastAsiaTheme="minorEastAsia"/>
          <w:lang w:eastAsia="zh-CN"/>
        </w:rPr>
        <w:t>traffic</w:t>
      </w:r>
      <w:r w:rsidR="0085666F" w:rsidRPr="0085666F">
        <w:rPr>
          <w:rFonts w:eastAsiaTheme="minorEastAsia"/>
          <w:lang w:eastAsia="zh-CN"/>
        </w:rPr>
        <w:t xml:space="preserve"> starts, </w:t>
      </w:r>
      <w:r w:rsidR="0071475B">
        <w:rPr>
          <w:rFonts w:eastAsiaTheme="minorEastAsia"/>
          <w:lang w:eastAsia="zh-CN"/>
        </w:rPr>
        <w:t xml:space="preserve">the </w:t>
      </w:r>
      <w:r w:rsidR="0085666F" w:rsidRPr="0085666F">
        <w:rPr>
          <w:rFonts w:eastAsiaTheme="minorEastAsia"/>
          <w:lang w:eastAsia="zh-CN"/>
        </w:rPr>
        <w:t>UE can</w:t>
      </w:r>
      <w:r w:rsidR="00186A91">
        <w:rPr>
          <w:rFonts w:eastAsiaTheme="minorEastAsia"/>
          <w:lang w:eastAsia="zh-CN"/>
        </w:rPr>
        <w:t xml:space="preserve">not </w:t>
      </w:r>
      <w:r w:rsidR="0071475B">
        <w:rPr>
          <w:rFonts w:eastAsiaTheme="minorEastAsia"/>
          <w:lang w:eastAsia="zh-CN"/>
        </w:rPr>
        <w:t xml:space="preserve">reliably </w:t>
      </w:r>
      <w:r w:rsidR="0085666F" w:rsidRPr="0085666F">
        <w:rPr>
          <w:rFonts w:eastAsiaTheme="minorEastAsia"/>
          <w:lang w:eastAsia="zh-CN"/>
        </w:rPr>
        <w:t xml:space="preserve">determine and report </w:t>
      </w:r>
      <w:r w:rsidR="0071475B">
        <w:rPr>
          <w:rFonts w:eastAsiaTheme="minorEastAsia"/>
          <w:lang w:eastAsia="zh-CN"/>
        </w:rPr>
        <w:t>its capability related to PDU set information identification</w:t>
      </w:r>
      <w:r w:rsidR="00186A91">
        <w:rPr>
          <w:rFonts w:eastAsiaTheme="minorEastAsia"/>
          <w:lang w:eastAsia="zh-CN"/>
        </w:rPr>
        <w:t>.</w:t>
      </w:r>
    </w:p>
    <w:p w14:paraId="53E969CE" w14:textId="63ECE13B" w:rsidR="0011713C" w:rsidRPr="00F368C1" w:rsidRDefault="0011713C" w:rsidP="00C66DC9">
      <w:pPr>
        <w:rPr>
          <w:rFonts w:eastAsiaTheme="minorEastAsia"/>
          <w:b/>
          <w:lang w:eastAsia="zh-CN"/>
        </w:rPr>
      </w:pPr>
      <w:r w:rsidRPr="00F368C1">
        <w:rPr>
          <w:rFonts w:eastAsiaTheme="minorEastAsia"/>
          <w:b/>
          <w:lang w:eastAsia="zh-CN"/>
        </w:rPr>
        <w:t>Observation 1:</w:t>
      </w:r>
      <w:r w:rsidRPr="00F368C1">
        <w:rPr>
          <w:rFonts w:eastAsiaTheme="minorEastAsia" w:hint="eastAsia"/>
          <w:b/>
          <w:lang w:eastAsia="zh-CN"/>
        </w:rPr>
        <w:t xml:space="preserve"> </w:t>
      </w:r>
      <w:r w:rsidR="00F57EC5" w:rsidRPr="00F368C1">
        <w:rPr>
          <w:rFonts w:eastAsiaTheme="minorEastAsia"/>
          <w:b/>
          <w:lang w:eastAsia="zh-CN"/>
        </w:rPr>
        <w:t xml:space="preserve">The </w:t>
      </w:r>
      <w:r w:rsidR="002643A5" w:rsidRPr="002643A5">
        <w:rPr>
          <w:rFonts w:eastAsiaTheme="minorEastAsia"/>
          <w:b/>
          <w:lang w:eastAsia="zh-CN"/>
        </w:rPr>
        <w:t>UE capability of identifying PDU set information of XR traffic is not always given and depends on the characteristics of the XR traffic stream, e.g. higher layer protocol or stream encryption. Before the XR traffic starts, the UE cannot reliably determine and report its capability related to PDU set information identification</w:t>
      </w:r>
      <w:r w:rsidR="00F57EC5" w:rsidRPr="00F368C1">
        <w:rPr>
          <w:rFonts w:eastAsiaTheme="minorEastAsia"/>
          <w:b/>
          <w:lang w:eastAsia="zh-CN"/>
        </w:rPr>
        <w:t>.</w:t>
      </w:r>
    </w:p>
    <w:p w14:paraId="7F7E198E" w14:textId="400B981C" w:rsidR="00C45073" w:rsidRDefault="005B3E73" w:rsidP="00C66DC9">
      <w:pPr>
        <w:rPr>
          <w:rFonts w:eastAsiaTheme="minorEastAsia"/>
          <w:lang w:eastAsia="zh-CN"/>
        </w:rPr>
      </w:pPr>
      <w:r>
        <w:rPr>
          <w:rFonts w:eastAsiaTheme="minorEastAsia"/>
          <w:lang w:eastAsia="zh-CN"/>
        </w:rPr>
        <w:t>It should be noted that the awareness of the UE and the awareness of the network on the UE capability of supporting PDU set identification for a certain XR traffic should be consistent. The network should provide the configurations of PDU set related handling</w:t>
      </w:r>
      <w:r w:rsidR="0035479D">
        <w:rPr>
          <w:rFonts w:eastAsiaTheme="minorEastAsia"/>
          <w:lang w:eastAsia="zh-CN"/>
        </w:rPr>
        <w:t xml:space="preserve"> of XR traffic</w:t>
      </w:r>
      <w:r>
        <w:rPr>
          <w:rFonts w:eastAsiaTheme="minorEastAsia"/>
          <w:lang w:eastAsia="zh-CN"/>
        </w:rPr>
        <w:t xml:space="preserve"> to the UE </w:t>
      </w:r>
      <w:r w:rsidR="0035479D">
        <w:rPr>
          <w:rFonts w:eastAsiaTheme="minorEastAsia"/>
          <w:lang w:eastAsia="zh-CN"/>
        </w:rPr>
        <w:t>based on the UE capability of identifying PDU sets of the XR traffic.</w:t>
      </w:r>
      <w:r w:rsidR="001460D3">
        <w:rPr>
          <w:rFonts w:eastAsiaTheme="minorEastAsia"/>
          <w:lang w:eastAsia="zh-CN"/>
        </w:rPr>
        <w:t xml:space="preserve"> For example, the network can only configure the UE with PDU set based discard operation for the PDCP entities associated with a XR traffic when the UE reports to support the PDU set identification for the XR traffic.</w:t>
      </w:r>
    </w:p>
    <w:p w14:paraId="6E219DB9" w14:textId="3D9301A0" w:rsidR="002B2261" w:rsidRPr="00C66DC9" w:rsidRDefault="00C45073" w:rsidP="00C66DC9">
      <w:pPr>
        <w:rPr>
          <w:rFonts w:eastAsiaTheme="minorEastAsia"/>
          <w:lang w:eastAsia="zh-CN"/>
        </w:rPr>
      </w:pPr>
      <w:r>
        <w:rPr>
          <w:rFonts w:eastAsiaTheme="minorEastAsia"/>
          <w:lang w:eastAsia="zh-CN"/>
        </w:rPr>
        <w:t xml:space="preserve">Therefore, </w:t>
      </w:r>
      <w:r w:rsidR="00FE605A">
        <w:rPr>
          <w:rFonts w:eastAsiaTheme="minorEastAsia"/>
          <w:lang w:eastAsia="zh-CN"/>
        </w:rPr>
        <w:t xml:space="preserve">the UE </w:t>
      </w:r>
      <w:r w:rsidR="003B1051">
        <w:rPr>
          <w:rFonts w:eastAsiaTheme="minorEastAsia"/>
          <w:lang w:eastAsia="zh-CN"/>
        </w:rPr>
        <w:t>should</w:t>
      </w:r>
      <w:r w:rsidR="00FE605A">
        <w:rPr>
          <w:rFonts w:eastAsiaTheme="minorEastAsia"/>
          <w:lang w:eastAsia="zh-CN"/>
        </w:rPr>
        <w:t xml:space="preserve"> indicate whether the UE can identify PDU sets or not </w:t>
      </w:r>
      <w:r w:rsidR="003B1051">
        <w:rPr>
          <w:rFonts w:eastAsiaTheme="minorEastAsia"/>
          <w:lang w:eastAsia="zh-CN"/>
        </w:rPr>
        <w:t xml:space="preserve">only </w:t>
      </w:r>
      <w:r w:rsidR="00FE605A">
        <w:rPr>
          <w:rFonts w:eastAsiaTheme="minorEastAsia"/>
          <w:lang w:eastAsia="zh-CN"/>
        </w:rPr>
        <w:t xml:space="preserve">after initiating the XR traffic. </w:t>
      </w:r>
      <w:r w:rsidR="001460D3">
        <w:rPr>
          <w:rFonts w:eastAsiaTheme="minorEastAsia"/>
          <w:lang w:eastAsia="zh-CN"/>
        </w:rPr>
        <w:t xml:space="preserve"> </w:t>
      </w:r>
      <w:r w:rsidR="003B1051">
        <w:rPr>
          <w:rFonts w:eastAsiaTheme="minorEastAsia"/>
          <w:lang w:eastAsia="zh-CN"/>
        </w:rPr>
        <w:t>However, introducing dynamic capability signalling would be complex and misaligned with the current capability framework. Therefore, it would be more efficient to allow</w:t>
      </w:r>
      <w:r w:rsidR="00411EC0">
        <w:rPr>
          <w:rFonts w:eastAsiaTheme="minorEastAsia"/>
          <w:lang w:eastAsia="zh-CN"/>
        </w:rPr>
        <w:t xml:space="preserve"> the UE </w:t>
      </w:r>
      <w:r w:rsidR="003B1051">
        <w:rPr>
          <w:rFonts w:eastAsiaTheme="minorEastAsia"/>
          <w:lang w:eastAsia="zh-CN"/>
        </w:rPr>
        <w:t xml:space="preserve">to </w:t>
      </w:r>
      <w:r w:rsidR="00411EC0">
        <w:rPr>
          <w:rFonts w:eastAsiaTheme="minorEastAsia"/>
          <w:lang w:eastAsia="zh-CN"/>
        </w:rPr>
        <w:t>ind</w:t>
      </w:r>
      <w:r w:rsidR="0084552F">
        <w:rPr>
          <w:rFonts w:eastAsiaTheme="minorEastAsia"/>
          <w:lang w:eastAsia="zh-CN"/>
        </w:rPr>
        <w:t>icate</w:t>
      </w:r>
      <w:r w:rsidR="00411EC0">
        <w:rPr>
          <w:rFonts w:eastAsiaTheme="minorEastAsia"/>
          <w:lang w:eastAsia="zh-CN"/>
        </w:rPr>
        <w:t xml:space="preserve"> whether PDU set</w:t>
      </w:r>
      <w:r w:rsidR="003B1051">
        <w:rPr>
          <w:rFonts w:eastAsiaTheme="minorEastAsia"/>
          <w:lang w:eastAsia="zh-CN"/>
        </w:rPr>
        <w:t xml:space="preserve"> information can be identified</w:t>
      </w:r>
      <w:r w:rsidR="00411EC0">
        <w:rPr>
          <w:rFonts w:eastAsiaTheme="minorEastAsia"/>
          <w:lang w:eastAsia="zh-CN"/>
        </w:rPr>
        <w:t xml:space="preserve"> for each </w:t>
      </w:r>
      <w:proofErr w:type="spellStart"/>
      <w:r w:rsidR="00411EC0">
        <w:rPr>
          <w:rFonts w:eastAsiaTheme="minorEastAsia"/>
          <w:lang w:eastAsia="zh-CN"/>
        </w:rPr>
        <w:t>Qos</w:t>
      </w:r>
      <w:proofErr w:type="spellEnd"/>
      <w:r w:rsidR="00411EC0">
        <w:rPr>
          <w:rFonts w:eastAsiaTheme="minorEastAsia"/>
          <w:lang w:eastAsia="zh-CN"/>
        </w:rPr>
        <w:t xml:space="preserve"> flow via UAI. After receiving the indications, the network can configure the </w:t>
      </w:r>
      <w:r w:rsidR="009E7D15">
        <w:rPr>
          <w:rFonts w:eastAsiaTheme="minorEastAsia"/>
          <w:lang w:eastAsia="zh-CN"/>
        </w:rPr>
        <w:t xml:space="preserve">PDU set based handling for </w:t>
      </w:r>
      <w:r w:rsidR="005F658E">
        <w:rPr>
          <w:rFonts w:eastAsiaTheme="minorEastAsia"/>
          <w:lang w:eastAsia="zh-CN"/>
        </w:rPr>
        <w:t>different DRBs accordingly</w:t>
      </w:r>
      <w:r w:rsidR="009E7D15">
        <w:rPr>
          <w:rFonts w:eastAsiaTheme="minorEastAsia"/>
          <w:lang w:eastAsia="zh-CN"/>
        </w:rPr>
        <w:t>.</w:t>
      </w:r>
    </w:p>
    <w:p w14:paraId="1A800091" w14:textId="01D1A798" w:rsidR="007935E3" w:rsidRPr="00CF2FEE" w:rsidRDefault="00CF2FEE" w:rsidP="00AF17E3">
      <w:pPr>
        <w:rPr>
          <w:rFonts w:eastAsiaTheme="minorEastAsia"/>
          <w:b/>
          <w:lang w:eastAsia="zh-CN"/>
        </w:rPr>
      </w:pPr>
      <w:r w:rsidRPr="00CF2FEE">
        <w:rPr>
          <w:rFonts w:eastAsiaTheme="minorEastAsia"/>
          <w:b/>
          <w:lang w:eastAsia="zh-CN"/>
        </w:rPr>
        <w:t xml:space="preserve">Proposal 1: </w:t>
      </w:r>
      <w:r w:rsidR="00134A01">
        <w:rPr>
          <w:rFonts w:eastAsiaTheme="minorEastAsia"/>
          <w:b/>
          <w:lang w:eastAsia="zh-CN"/>
        </w:rPr>
        <w:t>T</w:t>
      </w:r>
      <w:r w:rsidRPr="00CF2FEE">
        <w:rPr>
          <w:rFonts w:eastAsiaTheme="minorEastAsia"/>
          <w:b/>
          <w:lang w:eastAsia="zh-CN"/>
        </w:rPr>
        <w:t>he UE can indicate whether the UE can identify PDU set</w:t>
      </w:r>
      <w:r w:rsidR="00134A01">
        <w:rPr>
          <w:rFonts w:eastAsiaTheme="minorEastAsia"/>
          <w:b/>
          <w:lang w:eastAsia="zh-CN"/>
        </w:rPr>
        <w:t xml:space="preserve"> information</w:t>
      </w:r>
      <w:r w:rsidRPr="00CF2FEE">
        <w:rPr>
          <w:rFonts w:eastAsiaTheme="minorEastAsia"/>
          <w:b/>
          <w:lang w:eastAsia="zh-CN"/>
        </w:rPr>
        <w:t xml:space="preserve"> for </w:t>
      </w:r>
      <w:r w:rsidR="00134A01">
        <w:rPr>
          <w:rFonts w:eastAsiaTheme="minorEastAsia"/>
          <w:b/>
          <w:lang w:eastAsia="zh-CN"/>
        </w:rPr>
        <w:t>a</w:t>
      </w:r>
      <w:r w:rsidRPr="00CF2FEE">
        <w:rPr>
          <w:rFonts w:eastAsiaTheme="minorEastAsia"/>
          <w:b/>
          <w:lang w:eastAsia="zh-CN"/>
        </w:rPr>
        <w:t xml:space="preserve"> Qo</w:t>
      </w:r>
      <w:r w:rsidR="00134A01">
        <w:rPr>
          <w:rFonts w:eastAsiaTheme="minorEastAsia"/>
          <w:b/>
          <w:lang w:eastAsia="zh-CN"/>
        </w:rPr>
        <w:t>S</w:t>
      </w:r>
      <w:r w:rsidRPr="00CF2FEE">
        <w:rPr>
          <w:rFonts w:eastAsiaTheme="minorEastAsia"/>
          <w:b/>
          <w:lang w:eastAsia="zh-CN"/>
        </w:rPr>
        <w:t xml:space="preserve"> flow via UAI.</w:t>
      </w:r>
    </w:p>
    <w:p w14:paraId="54C30A10" w14:textId="682B7E02" w:rsidR="00AF17E3" w:rsidRPr="00B4465F" w:rsidRDefault="00B4465F" w:rsidP="00B4465F">
      <w:pPr>
        <w:pStyle w:val="Heading2"/>
        <w:rPr>
          <w:rFonts w:eastAsiaTheme="minorEastAsia"/>
          <w:lang w:eastAsia="zh-CN"/>
        </w:rPr>
      </w:pPr>
      <w:r>
        <w:rPr>
          <w:rFonts w:eastAsiaTheme="minorEastAsia"/>
          <w:lang w:eastAsia="zh-CN"/>
        </w:rPr>
        <w:t xml:space="preserve">2.2 </w:t>
      </w:r>
      <w:r w:rsidR="00AF17E3" w:rsidRPr="00B4465F">
        <w:rPr>
          <w:rFonts w:eastAsiaTheme="minorEastAsia"/>
          <w:lang w:eastAsia="zh-CN"/>
        </w:rPr>
        <w:t>The UE capabilities on XR awareness</w:t>
      </w:r>
    </w:p>
    <w:p w14:paraId="5122C28A" w14:textId="77777777" w:rsidR="00A41A8A" w:rsidRDefault="00AF17E3" w:rsidP="00AF17E3">
      <w:pPr>
        <w:rPr>
          <w:rFonts w:eastAsiaTheme="minorEastAsia"/>
          <w:lang w:eastAsia="zh-CN"/>
        </w:rPr>
      </w:pPr>
      <w:r w:rsidRPr="00B4465F">
        <w:rPr>
          <w:rFonts w:eastAsiaTheme="minorEastAsia"/>
          <w:lang w:eastAsia="zh-CN"/>
        </w:rPr>
        <w:t>In terms of XR awareness, we mainly discuss the XR traffic assistance information from the UE to the network, to help with the scheduling of the network for XR traffic (e.g. CG configuration). Up to the last meeting, jitter range</w:t>
      </w:r>
      <w:r w:rsidR="00492657">
        <w:rPr>
          <w:rFonts w:eastAsiaTheme="minorEastAsia"/>
          <w:lang w:eastAsia="zh-CN"/>
        </w:rPr>
        <w:t xml:space="preserve">, </w:t>
      </w:r>
      <w:r w:rsidRPr="00B4465F">
        <w:rPr>
          <w:rFonts w:eastAsiaTheme="minorEastAsia"/>
          <w:lang w:eastAsia="zh-CN"/>
        </w:rPr>
        <w:t xml:space="preserve">burst arrival time </w:t>
      </w:r>
      <w:r w:rsidR="0049472D">
        <w:rPr>
          <w:rFonts w:eastAsiaTheme="minorEastAsia"/>
          <w:lang w:eastAsia="zh-CN"/>
        </w:rPr>
        <w:t xml:space="preserve">and </w:t>
      </w:r>
      <w:r w:rsidR="0049472D" w:rsidRPr="0049472D">
        <w:rPr>
          <w:rFonts w:eastAsiaTheme="minorEastAsia"/>
          <w:lang w:eastAsia="zh-CN"/>
        </w:rPr>
        <w:t xml:space="preserve">UL data burst periodicity </w:t>
      </w:r>
      <w:r w:rsidRPr="00B4465F">
        <w:rPr>
          <w:rFonts w:eastAsiaTheme="minorEastAsia"/>
          <w:lang w:eastAsia="zh-CN"/>
        </w:rPr>
        <w:t>have already been agreed to be included in RRC UAI as the XR traffic assistance information</w:t>
      </w:r>
      <w:r w:rsidR="00F335FE">
        <w:rPr>
          <w:rFonts w:eastAsiaTheme="minorEastAsia"/>
          <w:lang w:eastAsia="zh-CN"/>
        </w:rPr>
        <w:t>.</w:t>
      </w:r>
    </w:p>
    <w:tbl>
      <w:tblPr>
        <w:tblStyle w:val="TableGrid"/>
        <w:tblW w:w="0" w:type="auto"/>
        <w:tblLook w:val="04A0" w:firstRow="1" w:lastRow="0" w:firstColumn="1" w:lastColumn="0" w:noHBand="0" w:noVBand="1"/>
      </w:tblPr>
      <w:tblGrid>
        <w:gridCol w:w="9345"/>
      </w:tblGrid>
      <w:tr w:rsidR="00A41A8A" w14:paraId="63796D23" w14:textId="77777777" w:rsidTr="00A41A8A">
        <w:tc>
          <w:tcPr>
            <w:tcW w:w="9345" w:type="dxa"/>
          </w:tcPr>
          <w:p w14:paraId="098C6291" w14:textId="77777777" w:rsidR="00A41A8A" w:rsidRPr="00A41A8A" w:rsidRDefault="00A41A8A" w:rsidP="00A41A8A">
            <w:pPr>
              <w:pStyle w:val="Agreement"/>
              <w:ind w:left="426"/>
            </w:pPr>
            <w:r w:rsidRPr="00A41A8A">
              <w:t xml:space="preserve">1: UE reports Burst Arrival time and Jitter associated with the UL data burst periodicity in uplink using UAI.  </w:t>
            </w:r>
          </w:p>
          <w:p w14:paraId="69AE0826" w14:textId="77777777" w:rsidR="00A41A8A" w:rsidRPr="00A41A8A" w:rsidRDefault="00A41A8A" w:rsidP="00A41A8A">
            <w:pPr>
              <w:pStyle w:val="Agreement"/>
              <w:ind w:left="426"/>
            </w:pPr>
            <w:r w:rsidRPr="00A41A8A">
              <w:t>UE reports UL data burst periodicity in uplink using UAI.</w:t>
            </w:r>
          </w:p>
          <w:p w14:paraId="6DE774D1" w14:textId="0C3AE1AF" w:rsidR="00A41A8A" w:rsidRPr="00A41A8A" w:rsidRDefault="00A41A8A" w:rsidP="00AF17E3">
            <w:pPr>
              <w:pStyle w:val="Agreement"/>
              <w:ind w:left="426"/>
            </w:pPr>
            <w:r w:rsidRPr="00A41A8A">
              <w:t>All UAI fields for XR are optional fields in RRC. FFS how to handle persistency of signalled information (e.g. UE reports BAT first, then jitter).</w:t>
            </w:r>
          </w:p>
        </w:tc>
      </w:tr>
    </w:tbl>
    <w:p w14:paraId="380C8D1F" w14:textId="0C3E7620" w:rsidR="00AF17E3" w:rsidRPr="00B4465F" w:rsidRDefault="00AF17E3" w:rsidP="0057550A">
      <w:pPr>
        <w:spacing w:beforeLines="50" w:before="120"/>
        <w:rPr>
          <w:rFonts w:eastAsiaTheme="minorEastAsia"/>
          <w:lang w:eastAsia="zh-CN"/>
        </w:rPr>
      </w:pPr>
      <w:r w:rsidRPr="00B4465F">
        <w:rPr>
          <w:rFonts w:eastAsiaTheme="minorEastAsia"/>
          <w:lang w:eastAsia="zh-CN"/>
        </w:rPr>
        <w:t>From the UE perspective, the UE can optionally support the capability of UAI-based XR traffic assistance informati</w:t>
      </w:r>
      <w:r w:rsidR="00DC49DD">
        <w:rPr>
          <w:rFonts w:eastAsiaTheme="minorEastAsia"/>
          <w:lang w:eastAsia="zh-CN"/>
        </w:rPr>
        <w:t xml:space="preserve">on. Regarding the agreed </w:t>
      </w:r>
      <w:r w:rsidR="000D5058">
        <w:rPr>
          <w:rFonts w:eastAsiaTheme="minorEastAsia"/>
          <w:lang w:eastAsia="zh-CN"/>
        </w:rPr>
        <w:t>three</w:t>
      </w:r>
      <w:r w:rsidR="00DC49DD">
        <w:rPr>
          <w:rFonts w:eastAsiaTheme="minorEastAsia"/>
          <w:lang w:eastAsia="zh-CN"/>
        </w:rPr>
        <w:t xml:space="preserve"> kinds of information</w:t>
      </w:r>
      <w:r w:rsidRPr="00B4465F">
        <w:rPr>
          <w:rFonts w:eastAsiaTheme="minorEastAsia"/>
          <w:lang w:eastAsia="zh-CN"/>
        </w:rPr>
        <w:t xml:space="preserve">, there is no reason for the UE to have separate capabilities for the reporting of only one kind of assistance information. The UE should be anyway configured to report XR assistance information in general, not distinguishing into separate pieces of information. </w:t>
      </w:r>
      <w:r w:rsidR="000D5058">
        <w:rPr>
          <w:rFonts w:eastAsiaTheme="minorEastAsia"/>
          <w:lang w:eastAsia="zh-CN"/>
        </w:rPr>
        <w:t>Since all kinds of information were already agreed to be optional in the RRC signalling</w:t>
      </w:r>
      <w:r w:rsidRPr="00B4465F">
        <w:rPr>
          <w:rFonts w:eastAsiaTheme="minorEastAsia"/>
          <w:lang w:eastAsia="zh-CN"/>
        </w:rPr>
        <w:t xml:space="preserve">, the UE will always only report whatever it has available which may consist of jitter range, BAT or </w:t>
      </w:r>
      <w:r w:rsidR="00F76F3F">
        <w:rPr>
          <w:rFonts w:eastAsiaTheme="minorEastAsia"/>
          <w:lang w:eastAsia="zh-CN"/>
        </w:rPr>
        <w:t>periodicity</w:t>
      </w:r>
      <w:r w:rsidRPr="00B4465F">
        <w:rPr>
          <w:rFonts w:eastAsiaTheme="minorEastAsia"/>
          <w:lang w:eastAsia="zh-CN"/>
        </w:rPr>
        <w:t xml:space="preserve">. The network may then use whatever information it receives from the UE to decide the CG configuration. </w:t>
      </w:r>
    </w:p>
    <w:p w14:paraId="548EA7FD" w14:textId="53464F50" w:rsidR="00AF17E3" w:rsidRPr="00B4465F" w:rsidRDefault="00AF17E3" w:rsidP="00AF17E3">
      <w:pPr>
        <w:rPr>
          <w:rFonts w:eastAsiaTheme="minorEastAsia"/>
          <w:b/>
          <w:lang w:eastAsia="zh-CN"/>
        </w:rPr>
      </w:pPr>
      <w:r w:rsidRPr="00B4465F">
        <w:rPr>
          <w:rFonts w:eastAsiaTheme="minorEastAsia"/>
          <w:b/>
          <w:lang w:eastAsia="zh-CN"/>
        </w:rPr>
        <w:t xml:space="preserve">Proposal </w:t>
      </w:r>
      <w:r w:rsidR="00AB37F7">
        <w:rPr>
          <w:rFonts w:eastAsiaTheme="minorEastAsia"/>
          <w:b/>
          <w:lang w:eastAsia="zh-CN"/>
        </w:rPr>
        <w:t>2</w:t>
      </w:r>
      <w:r w:rsidRPr="00B4465F">
        <w:rPr>
          <w:rFonts w:eastAsiaTheme="minorEastAsia"/>
          <w:b/>
          <w:lang w:eastAsia="zh-CN"/>
        </w:rPr>
        <w:t xml:space="preserve">: A </w:t>
      </w:r>
      <w:r w:rsidR="000D5058">
        <w:rPr>
          <w:rFonts w:eastAsiaTheme="minorEastAsia"/>
          <w:b/>
          <w:lang w:eastAsia="zh-CN"/>
        </w:rPr>
        <w:t>single</w:t>
      </w:r>
      <w:r w:rsidRPr="00B4465F">
        <w:rPr>
          <w:rFonts w:eastAsiaTheme="minorEastAsia"/>
          <w:b/>
          <w:lang w:eastAsia="zh-CN"/>
        </w:rPr>
        <w:t xml:space="preserve"> UE capability (</w:t>
      </w:r>
      <w:r w:rsidRPr="006D7D0D">
        <w:rPr>
          <w:rFonts w:eastAsiaTheme="minorEastAsia"/>
          <w:b/>
          <w:i/>
          <w:lang w:eastAsia="zh-CN"/>
        </w:rPr>
        <w:t>ul-</w:t>
      </w:r>
      <w:proofErr w:type="spellStart"/>
      <w:r w:rsidRPr="006D7D0D">
        <w:rPr>
          <w:rFonts w:eastAsiaTheme="minorEastAsia"/>
          <w:b/>
          <w:i/>
          <w:lang w:eastAsia="zh-CN"/>
        </w:rPr>
        <w:t>TrafficInfoReporting</w:t>
      </w:r>
      <w:proofErr w:type="spellEnd"/>
      <w:r w:rsidRPr="00B4465F">
        <w:rPr>
          <w:rFonts w:eastAsiaTheme="minorEastAsia"/>
          <w:b/>
          <w:lang w:eastAsia="zh-CN"/>
        </w:rPr>
        <w:t>) is defined to identify UEs supporting UAI-based XR traffic assistance information.</w:t>
      </w:r>
    </w:p>
    <w:p w14:paraId="7FCF8AEB" w14:textId="4BFB828D" w:rsidR="00AF17E3" w:rsidRPr="00B4465F" w:rsidRDefault="00B4465F" w:rsidP="00B4465F">
      <w:pPr>
        <w:pStyle w:val="Heading2"/>
        <w:rPr>
          <w:rFonts w:eastAsiaTheme="minorEastAsia"/>
          <w:lang w:eastAsia="zh-CN"/>
        </w:rPr>
      </w:pPr>
      <w:r>
        <w:rPr>
          <w:rFonts w:eastAsiaTheme="minorEastAsia"/>
          <w:lang w:eastAsia="zh-CN"/>
        </w:rPr>
        <w:t xml:space="preserve">2.3 </w:t>
      </w:r>
      <w:r w:rsidR="00AF17E3" w:rsidRPr="00B4465F">
        <w:rPr>
          <w:rFonts w:eastAsiaTheme="minorEastAsia"/>
          <w:lang w:eastAsia="zh-CN"/>
        </w:rPr>
        <w:t>The UE capability on XR-specific power saving</w:t>
      </w:r>
    </w:p>
    <w:p w14:paraId="58115CCB" w14:textId="48E0FB07" w:rsidR="00AF17E3" w:rsidRPr="00B4465F" w:rsidRDefault="00AF17E3" w:rsidP="00AF17E3">
      <w:pPr>
        <w:rPr>
          <w:rFonts w:eastAsiaTheme="minorEastAsia"/>
          <w:lang w:eastAsia="zh-CN"/>
        </w:rPr>
      </w:pPr>
      <w:r w:rsidRPr="00B4465F">
        <w:rPr>
          <w:rFonts w:eastAsiaTheme="minorEastAsia"/>
          <w:lang w:eastAsia="zh-CN"/>
        </w:rPr>
        <w:t xml:space="preserve">To match XR services with non-integer periodicities, two enhancements have been agreed for DRX. One is to introduce a counter in the DRX formula that increments at each SFN wrap around and a DRX reference SFN signalled by the network, to address SFN misalignment. The other one is DRX cycle expressed in rational numbers to match the XR periodicities. If the UE supporting XR does not support the above two DRX enhancements, the mismatch between the XR traffic and the DRX on-duration period happens frequently, increasing the latency of XR traffic significantly. Therefore, the UE that supports </w:t>
      </w:r>
      <w:r w:rsidR="00553D34">
        <w:rPr>
          <w:rFonts w:eastAsiaTheme="minorEastAsia"/>
          <w:lang w:eastAsia="zh-CN"/>
        </w:rPr>
        <w:t>rational</w:t>
      </w:r>
      <w:r w:rsidRPr="00B4465F">
        <w:rPr>
          <w:rFonts w:eastAsiaTheme="minorEastAsia"/>
          <w:lang w:eastAsia="zh-CN"/>
        </w:rPr>
        <w:t xml:space="preserve"> DRX </w:t>
      </w:r>
      <w:r w:rsidR="00553D34">
        <w:rPr>
          <w:rFonts w:eastAsiaTheme="minorEastAsia"/>
          <w:lang w:eastAsia="zh-CN"/>
        </w:rPr>
        <w:t>cycles should always support SFN wrap-around fix</w:t>
      </w:r>
      <w:r w:rsidRPr="00B4465F">
        <w:rPr>
          <w:rFonts w:eastAsiaTheme="minorEastAsia"/>
          <w:lang w:eastAsia="zh-CN"/>
        </w:rPr>
        <w:t>.</w:t>
      </w:r>
    </w:p>
    <w:p w14:paraId="2D21C8AA" w14:textId="066A49FE" w:rsidR="00AF17E3" w:rsidRPr="00B62813" w:rsidRDefault="00AF17E3" w:rsidP="00AF17E3">
      <w:pPr>
        <w:rPr>
          <w:rFonts w:eastAsiaTheme="minorEastAsia"/>
          <w:b/>
          <w:lang w:eastAsia="zh-CN"/>
        </w:rPr>
      </w:pPr>
      <w:r w:rsidRPr="00B62813">
        <w:rPr>
          <w:rFonts w:eastAsiaTheme="minorEastAsia"/>
          <w:b/>
          <w:lang w:eastAsia="zh-CN"/>
        </w:rPr>
        <w:lastRenderedPageBreak/>
        <w:t>P</w:t>
      </w:r>
      <w:r w:rsidR="00B62813">
        <w:rPr>
          <w:rFonts w:eastAsiaTheme="minorEastAsia"/>
          <w:b/>
          <w:lang w:eastAsia="zh-CN"/>
        </w:rPr>
        <w:t>roposal 3</w:t>
      </w:r>
      <w:r w:rsidRPr="00B62813">
        <w:rPr>
          <w:rFonts w:eastAsiaTheme="minorEastAsia"/>
          <w:b/>
          <w:lang w:eastAsia="zh-CN"/>
        </w:rPr>
        <w:t>: A new UE capability (</w:t>
      </w:r>
      <w:proofErr w:type="spellStart"/>
      <w:r w:rsidRPr="006D7D0D">
        <w:rPr>
          <w:rFonts w:eastAsiaTheme="minorEastAsia"/>
          <w:b/>
          <w:i/>
          <w:lang w:eastAsia="zh-CN"/>
        </w:rPr>
        <w:t>rationalDRX</w:t>
      </w:r>
      <w:proofErr w:type="spellEnd"/>
      <w:r w:rsidRPr="006D7D0D">
        <w:rPr>
          <w:rFonts w:eastAsiaTheme="minorEastAsia"/>
          <w:b/>
          <w:i/>
          <w:lang w:eastAsia="zh-CN"/>
        </w:rPr>
        <w:t>-Cycle</w:t>
      </w:r>
      <w:r w:rsidRPr="00B62813">
        <w:rPr>
          <w:rFonts w:eastAsiaTheme="minorEastAsia"/>
          <w:b/>
          <w:lang w:eastAsia="zh-CN"/>
        </w:rPr>
        <w:t>) is defined to identify UEs supporting rational number DRX cycles.</w:t>
      </w:r>
      <w:r w:rsidR="00553D34">
        <w:rPr>
          <w:rFonts w:eastAsiaTheme="minorEastAsia"/>
          <w:b/>
          <w:lang w:eastAsia="zh-CN"/>
        </w:rPr>
        <w:t xml:space="preserve"> This capability covers also the support for SFN wrap-around fix.</w:t>
      </w:r>
    </w:p>
    <w:p w14:paraId="041BF156" w14:textId="38221788" w:rsidR="00AF17E3" w:rsidRPr="00B4465F" w:rsidRDefault="00B4465F" w:rsidP="00B4465F">
      <w:pPr>
        <w:pStyle w:val="Heading2"/>
        <w:rPr>
          <w:rFonts w:eastAsiaTheme="minorEastAsia"/>
          <w:lang w:eastAsia="zh-CN"/>
        </w:rPr>
      </w:pPr>
      <w:r>
        <w:rPr>
          <w:rFonts w:eastAsiaTheme="minorEastAsia"/>
          <w:lang w:eastAsia="zh-CN"/>
        </w:rPr>
        <w:t xml:space="preserve">2.4 </w:t>
      </w:r>
      <w:r w:rsidR="00AF17E3" w:rsidRPr="00B4465F">
        <w:rPr>
          <w:rFonts w:eastAsiaTheme="minorEastAsia"/>
          <w:lang w:eastAsia="zh-CN"/>
        </w:rPr>
        <w:t>The UE capability on BSR enhancements</w:t>
      </w:r>
    </w:p>
    <w:p w14:paraId="3F061FF9" w14:textId="18EF235E" w:rsidR="00AF17E3" w:rsidRPr="00B4465F" w:rsidRDefault="00AF17E3" w:rsidP="00AF17E3">
      <w:pPr>
        <w:rPr>
          <w:rFonts w:eastAsiaTheme="minorEastAsia"/>
          <w:lang w:eastAsia="zh-CN"/>
        </w:rPr>
      </w:pPr>
      <w:r w:rsidRPr="00B4465F">
        <w:rPr>
          <w:rFonts w:eastAsiaTheme="minorEastAsia"/>
          <w:lang w:eastAsia="zh-CN"/>
        </w:rPr>
        <w:t>In the</w:t>
      </w:r>
      <w:r w:rsidR="004C3698">
        <w:rPr>
          <w:rFonts w:eastAsiaTheme="minorEastAsia"/>
          <w:lang w:eastAsia="zh-CN"/>
        </w:rPr>
        <w:t xml:space="preserve"> </w:t>
      </w:r>
      <w:r w:rsidR="004143E2">
        <w:rPr>
          <w:rFonts w:eastAsiaTheme="minorEastAsia"/>
          <w:lang w:eastAsia="zh-CN"/>
        </w:rPr>
        <w:t>RAN2#122</w:t>
      </w:r>
      <w:r w:rsidRPr="00B4465F">
        <w:rPr>
          <w:rFonts w:eastAsiaTheme="minorEastAsia"/>
          <w:lang w:eastAsia="zh-CN"/>
        </w:rPr>
        <w:t xml:space="preserve"> meeting, one static BSR table with </w:t>
      </w:r>
      <w:r w:rsidR="004C3698">
        <w:rPr>
          <w:rFonts w:eastAsiaTheme="minorEastAsia"/>
          <w:lang w:eastAsia="zh-CN"/>
        </w:rPr>
        <w:t xml:space="preserve">an </w:t>
      </w:r>
      <w:r w:rsidRPr="00B4465F">
        <w:rPr>
          <w:rFonts w:eastAsiaTheme="minorEastAsia"/>
          <w:lang w:eastAsia="zh-CN"/>
        </w:rPr>
        <w:t xml:space="preserve">8bits BS field for Rel-18 XR (for all cases) was agreed to allow the UE supporting XR traffic to report more accurate values of data volume. A new UE capability is needed to identify UEs supporting the new static BSR table. </w:t>
      </w:r>
    </w:p>
    <w:p w14:paraId="690561FB" w14:textId="2E2093D3" w:rsidR="00AF17E3" w:rsidRPr="00F84980" w:rsidRDefault="00AF17E3" w:rsidP="00AF17E3">
      <w:pPr>
        <w:rPr>
          <w:rFonts w:eastAsiaTheme="minorEastAsia"/>
          <w:b/>
          <w:lang w:eastAsia="zh-CN"/>
        </w:rPr>
      </w:pPr>
      <w:r w:rsidRPr="00F84980">
        <w:rPr>
          <w:rFonts w:eastAsiaTheme="minorEastAsia"/>
          <w:b/>
          <w:lang w:eastAsia="zh-CN"/>
        </w:rPr>
        <w:t xml:space="preserve">Proposal </w:t>
      </w:r>
      <w:r w:rsidR="00AB7394">
        <w:rPr>
          <w:rFonts w:eastAsiaTheme="minorEastAsia"/>
          <w:b/>
          <w:lang w:eastAsia="zh-CN"/>
        </w:rPr>
        <w:t>4</w:t>
      </w:r>
      <w:r w:rsidRPr="00F84980">
        <w:rPr>
          <w:rFonts w:eastAsiaTheme="minorEastAsia"/>
          <w:b/>
          <w:lang w:eastAsia="zh-CN"/>
        </w:rPr>
        <w:t>: A new UE capability (</w:t>
      </w:r>
      <w:proofErr w:type="spellStart"/>
      <w:r w:rsidRPr="00A971E4">
        <w:rPr>
          <w:rFonts w:eastAsiaTheme="minorEastAsia"/>
          <w:b/>
          <w:i/>
          <w:lang w:eastAsia="zh-CN"/>
        </w:rPr>
        <w:t>additionalBSR</w:t>
      </w:r>
      <w:proofErr w:type="spellEnd"/>
      <w:r w:rsidRPr="00A971E4">
        <w:rPr>
          <w:rFonts w:eastAsiaTheme="minorEastAsia"/>
          <w:b/>
          <w:i/>
          <w:lang w:eastAsia="zh-CN"/>
        </w:rPr>
        <w:t>-Table</w:t>
      </w:r>
      <w:r w:rsidRPr="00F84980">
        <w:rPr>
          <w:rFonts w:eastAsiaTheme="minorEastAsia"/>
          <w:b/>
          <w:lang w:eastAsia="zh-CN"/>
        </w:rPr>
        <w:t>) is defined to identify UEs supporting the new BSR table.</w:t>
      </w:r>
    </w:p>
    <w:p w14:paraId="0E8CC1D0" w14:textId="79B3B610" w:rsidR="00AF17E3" w:rsidRPr="00B4465F" w:rsidRDefault="00F84980" w:rsidP="00AF17E3">
      <w:pPr>
        <w:rPr>
          <w:rFonts w:eastAsiaTheme="minorEastAsia"/>
          <w:lang w:eastAsia="zh-CN"/>
        </w:rPr>
      </w:pPr>
      <w:r>
        <w:rPr>
          <w:rFonts w:eastAsiaTheme="minorEastAsia"/>
          <w:lang w:eastAsia="zh-CN"/>
        </w:rPr>
        <w:t xml:space="preserve">In the last meeting, we had further progress on delay status reporting for XR traffic. RAN2 aims to </w:t>
      </w:r>
      <w:r w:rsidRPr="00F84980">
        <w:rPr>
          <w:rFonts w:eastAsiaTheme="minorEastAsia"/>
          <w:lang w:eastAsia="zh-CN"/>
        </w:rPr>
        <w:t xml:space="preserve">define a single MAC CE for the DSR </w:t>
      </w:r>
      <w:proofErr w:type="gramStart"/>
      <w:r w:rsidRPr="00F84980">
        <w:rPr>
          <w:rFonts w:eastAsiaTheme="minorEastAsia"/>
          <w:lang w:eastAsia="zh-CN"/>
        </w:rPr>
        <w:t xml:space="preserve">reporting </w:t>
      </w:r>
      <w:r w:rsidR="00184B6F">
        <w:rPr>
          <w:rFonts w:eastAsiaTheme="minorEastAsia"/>
          <w:lang w:eastAsia="zh-CN"/>
        </w:rPr>
        <w:t xml:space="preserve"> which</w:t>
      </w:r>
      <w:proofErr w:type="gramEnd"/>
      <w:r w:rsidR="00184B6F">
        <w:rPr>
          <w:rFonts w:eastAsiaTheme="minorEastAsia"/>
          <w:lang w:eastAsia="zh-CN"/>
        </w:rPr>
        <w:t xml:space="preserve"> the UE uses to report remaining time and the volume of buffered data.</w:t>
      </w:r>
      <w:r w:rsidR="003244BB">
        <w:rPr>
          <w:rFonts w:eastAsiaTheme="minorEastAsia"/>
          <w:lang w:eastAsia="zh-CN"/>
        </w:rPr>
        <w:t xml:space="preserve"> </w:t>
      </w:r>
      <w:r w:rsidR="005E15E5">
        <w:rPr>
          <w:rFonts w:eastAsiaTheme="minorEastAsia"/>
          <w:lang w:eastAsia="zh-CN"/>
        </w:rPr>
        <w:t xml:space="preserve">DSR introduces new </w:t>
      </w:r>
      <w:r w:rsidR="003244BB">
        <w:rPr>
          <w:rFonts w:eastAsiaTheme="minorEastAsia"/>
          <w:lang w:eastAsia="zh-CN"/>
        </w:rPr>
        <w:t xml:space="preserve">UE behaviour </w:t>
      </w:r>
      <w:r w:rsidR="005E15E5">
        <w:rPr>
          <w:rFonts w:eastAsiaTheme="minorEastAsia"/>
          <w:lang w:eastAsia="zh-CN"/>
        </w:rPr>
        <w:t>for triggering the DSR, calculating the remaining time etc</w:t>
      </w:r>
      <w:r w:rsidR="003244BB">
        <w:rPr>
          <w:rFonts w:eastAsiaTheme="minorEastAsia"/>
          <w:lang w:eastAsia="zh-CN"/>
        </w:rPr>
        <w:t xml:space="preserve">. So a </w:t>
      </w:r>
      <w:r w:rsidR="00AF17E3" w:rsidRPr="00B4465F">
        <w:rPr>
          <w:rFonts w:eastAsiaTheme="minorEastAsia"/>
          <w:lang w:eastAsia="zh-CN"/>
        </w:rPr>
        <w:t xml:space="preserve">separate UE capability should be introduced to identify UEs supporting the delay report. </w:t>
      </w:r>
    </w:p>
    <w:p w14:paraId="48F4040E" w14:textId="7E5C85BC" w:rsidR="00AF17E3" w:rsidRPr="009536DF" w:rsidRDefault="00AF17E3" w:rsidP="00AF17E3">
      <w:pPr>
        <w:rPr>
          <w:rFonts w:eastAsiaTheme="minorEastAsia"/>
          <w:b/>
          <w:lang w:eastAsia="zh-CN"/>
        </w:rPr>
      </w:pPr>
      <w:r w:rsidRPr="009536DF">
        <w:rPr>
          <w:rFonts w:eastAsiaTheme="minorEastAsia"/>
          <w:b/>
          <w:lang w:eastAsia="zh-CN"/>
        </w:rPr>
        <w:t xml:space="preserve">Proposal </w:t>
      </w:r>
      <w:r w:rsidR="00AB7394">
        <w:rPr>
          <w:rFonts w:eastAsiaTheme="minorEastAsia"/>
          <w:b/>
          <w:lang w:eastAsia="zh-CN"/>
        </w:rPr>
        <w:t>5</w:t>
      </w:r>
      <w:r w:rsidRPr="009536DF">
        <w:rPr>
          <w:rFonts w:eastAsiaTheme="minorEastAsia"/>
          <w:b/>
          <w:lang w:eastAsia="zh-CN"/>
        </w:rPr>
        <w:t>: A new UE capability (</w:t>
      </w:r>
      <w:proofErr w:type="spellStart"/>
      <w:r w:rsidRPr="009536DF">
        <w:rPr>
          <w:rFonts w:eastAsiaTheme="minorEastAsia"/>
          <w:b/>
          <w:i/>
          <w:lang w:eastAsia="zh-CN"/>
        </w:rPr>
        <w:t>dataDelayReporting</w:t>
      </w:r>
      <w:proofErr w:type="spellEnd"/>
      <w:r w:rsidRPr="009536DF">
        <w:rPr>
          <w:rFonts w:eastAsiaTheme="minorEastAsia"/>
          <w:b/>
          <w:lang w:eastAsia="zh-CN"/>
        </w:rPr>
        <w:t xml:space="preserve">) is defined to identify UEs supporting </w:t>
      </w:r>
      <w:r w:rsidR="005E15E5">
        <w:rPr>
          <w:rFonts w:eastAsiaTheme="minorEastAsia"/>
          <w:b/>
          <w:lang w:eastAsia="zh-CN"/>
        </w:rPr>
        <w:t>DSR</w:t>
      </w:r>
      <w:r w:rsidRPr="009536DF">
        <w:rPr>
          <w:rFonts w:eastAsiaTheme="minorEastAsia"/>
          <w:b/>
          <w:lang w:eastAsia="zh-CN"/>
        </w:rPr>
        <w:t>.</w:t>
      </w:r>
    </w:p>
    <w:p w14:paraId="544C6F77" w14:textId="7F05E2CA" w:rsidR="00AF17E3" w:rsidRPr="00B4465F" w:rsidRDefault="00B4465F" w:rsidP="00B4465F">
      <w:pPr>
        <w:pStyle w:val="Heading2"/>
        <w:rPr>
          <w:rFonts w:eastAsiaTheme="minorEastAsia"/>
          <w:lang w:eastAsia="zh-CN"/>
        </w:rPr>
      </w:pPr>
      <w:r>
        <w:rPr>
          <w:rFonts w:eastAsiaTheme="minorEastAsia"/>
          <w:lang w:eastAsia="zh-CN"/>
        </w:rPr>
        <w:t xml:space="preserve">2.5 </w:t>
      </w:r>
      <w:r w:rsidR="00AF17E3" w:rsidRPr="00B4465F">
        <w:rPr>
          <w:rFonts w:eastAsiaTheme="minorEastAsia"/>
          <w:lang w:eastAsia="zh-CN"/>
        </w:rPr>
        <w:t>The UE capabilities on discard operation for XR</w:t>
      </w:r>
    </w:p>
    <w:p w14:paraId="2E4D130E" w14:textId="77777777" w:rsidR="001941B9" w:rsidRDefault="00AF17E3" w:rsidP="00AF17E3">
      <w:pPr>
        <w:rPr>
          <w:rFonts w:eastAsiaTheme="minorEastAsia"/>
          <w:lang w:eastAsia="zh-CN"/>
        </w:rPr>
      </w:pPr>
      <w:r w:rsidRPr="00B4465F">
        <w:rPr>
          <w:rFonts w:eastAsiaTheme="minorEastAsia"/>
          <w:lang w:eastAsia="zh-CN"/>
        </w:rPr>
        <w:t xml:space="preserve">Regarding discard operation for XR, </w:t>
      </w:r>
      <w:r w:rsidR="00784E47">
        <w:rPr>
          <w:rFonts w:eastAsiaTheme="minorEastAsia"/>
          <w:lang w:eastAsia="zh-CN"/>
        </w:rPr>
        <w:t xml:space="preserve">so far </w:t>
      </w:r>
      <w:r w:rsidRPr="00B4465F">
        <w:rPr>
          <w:rFonts w:eastAsiaTheme="minorEastAsia"/>
          <w:lang w:eastAsia="zh-CN"/>
        </w:rPr>
        <w:t xml:space="preserve">RAN2 has agreed two types of discard operation. </w:t>
      </w:r>
    </w:p>
    <w:p w14:paraId="135D1508" w14:textId="42990181" w:rsidR="00AF17E3" w:rsidRPr="001941B9" w:rsidRDefault="00AF17E3" w:rsidP="00A971E4">
      <w:pPr>
        <w:pStyle w:val="ListParagraph"/>
        <w:numPr>
          <w:ilvl w:val="0"/>
          <w:numId w:val="15"/>
        </w:numPr>
        <w:rPr>
          <w:rFonts w:eastAsiaTheme="minorEastAsia"/>
          <w:lang w:eastAsia="zh-CN"/>
        </w:rPr>
      </w:pPr>
      <w:r w:rsidRPr="001941B9">
        <w:rPr>
          <w:rFonts w:eastAsiaTheme="minorEastAsia"/>
          <w:lang w:eastAsia="zh-CN"/>
        </w:rPr>
        <w:t xml:space="preserve">PDU set discard based on the existing PDCP discard timer was agreed in the RAN2#121bis meeting. Whether the UE discards all packets in the PDU set when one PDU is discarded is controlled by the network using RRC signalling. From the UE perspective, whether the UE supports the timer-based discard operation is up to UE capability. If the UE does not support the timer-based discard operation, the UE should continue transmitting the remaining PDUs of the PDU set as in the legacy operation, and the remaining PDUs can be discarded by the network (e.g. application layer). </w:t>
      </w:r>
    </w:p>
    <w:p w14:paraId="74FC7D7D" w14:textId="74C9764F" w:rsidR="00AF17E3" w:rsidRPr="000B28F2" w:rsidRDefault="00AF17E3" w:rsidP="00A971E4">
      <w:pPr>
        <w:pStyle w:val="ListParagraph"/>
        <w:numPr>
          <w:ilvl w:val="0"/>
          <w:numId w:val="15"/>
        </w:numPr>
        <w:rPr>
          <w:rFonts w:eastAsiaTheme="minorEastAsia"/>
          <w:lang w:eastAsia="zh-CN"/>
        </w:rPr>
      </w:pPr>
      <w:r w:rsidRPr="001941B9">
        <w:rPr>
          <w:rFonts w:eastAsiaTheme="minorEastAsia"/>
          <w:lang w:eastAsia="zh-CN"/>
        </w:rPr>
        <w:t>Another agreed discard operation is PSI-based discard. The network can indicate the UE to discard PDUs based on the PSI in case of congestion, via dedicated signalling. The support of the PSI-based discard is linked with ad</w:t>
      </w:r>
      <w:r w:rsidRPr="000B28F2">
        <w:rPr>
          <w:rFonts w:eastAsiaTheme="minorEastAsia"/>
          <w:lang w:eastAsia="zh-CN"/>
        </w:rPr>
        <w:t xml:space="preserve">ditional UE complexity, e.g. </w:t>
      </w:r>
      <w:r w:rsidR="000B28F2">
        <w:rPr>
          <w:rFonts w:eastAsiaTheme="minorEastAsia"/>
          <w:lang w:eastAsia="zh-CN"/>
        </w:rPr>
        <w:t>importance/</w:t>
      </w:r>
      <w:r w:rsidRPr="000B28F2">
        <w:rPr>
          <w:rFonts w:eastAsiaTheme="minorEastAsia"/>
          <w:lang w:eastAsia="zh-CN"/>
        </w:rPr>
        <w:t>PSI identification, and should be an optional capability.</w:t>
      </w:r>
    </w:p>
    <w:p w14:paraId="15671D59" w14:textId="1A6B1E80" w:rsidR="00AF17E3" w:rsidRDefault="00AF17E3" w:rsidP="00AF17E3">
      <w:pPr>
        <w:rPr>
          <w:rFonts w:eastAsiaTheme="minorEastAsia"/>
          <w:lang w:eastAsia="zh-CN"/>
        </w:rPr>
      </w:pPr>
      <w:r w:rsidRPr="00B4465F">
        <w:rPr>
          <w:rFonts w:eastAsiaTheme="minorEastAsia"/>
          <w:lang w:eastAsia="zh-CN"/>
        </w:rPr>
        <w:t xml:space="preserve">It should be noted that </w:t>
      </w:r>
      <w:r w:rsidR="009F1925">
        <w:rPr>
          <w:rFonts w:eastAsiaTheme="minorEastAsia"/>
          <w:lang w:eastAsia="zh-CN"/>
        </w:rPr>
        <w:t xml:space="preserve">the details of the PSI-based discard </w:t>
      </w:r>
      <w:r w:rsidR="004C3698">
        <w:rPr>
          <w:rFonts w:eastAsiaTheme="minorEastAsia"/>
          <w:lang w:eastAsia="zh-CN"/>
        </w:rPr>
        <w:t>are</w:t>
      </w:r>
      <w:r w:rsidR="009F1925">
        <w:rPr>
          <w:rFonts w:eastAsiaTheme="minorEastAsia"/>
          <w:lang w:eastAsia="zh-CN"/>
        </w:rPr>
        <w:t xml:space="preserve"> still under discussion. If we go for the PSI-based discard </w:t>
      </w:r>
      <w:r w:rsidR="004C3698">
        <w:rPr>
          <w:rFonts w:eastAsiaTheme="minorEastAsia"/>
          <w:lang w:eastAsia="zh-CN"/>
        </w:rPr>
        <w:t>using</w:t>
      </w:r>
      <w:r w:rsidR="009F1925">
        <w:rPr>
          <w:rFonts w:eastAsiaTheme="minorEastAsia"/>
          <w:lang w:eastAsia="zh-CN"/>
        </w:rPr>
        <w:t xml:space="preserve"> different discard timer</w:t>
      </w:r>
      <w:r w:rsidR="004C3698">
        <w:rPr>
          <w:rFonts w:eastAsiaTheme="minorEastAsia"/>
          <w:lang w:eastAsia="zh-CN"/>
        </w:rPr>
        <w:t>s</w:t>
      </w:r>
      <w:r w:rsidR="009F1925">
        <w:rPr>
          <w:rFonts w:eastAsiaTheme="minorEastAsia"/>
          <w:lang w:eastAsia="zh-CN"/>
        </w:rPr>
        <w:t xml:space="preserve">, then the difference between the above two kinds of discard operation is </w:t>
      </w:r>
      <w:r w:rsidR="000B28F2">
        <w:rPr>
          <w:rFonts w:eastAsiaTheme="minorEastAsia"/>
          <w:lang w:eastAsia="zh-CN"/>
        </w:rPr>
        <w:t>small. In this case</w:t>
      </w:r>
      <w:r w:rsidR="009F1925">
        <w:rPr>
          <w:rFonts w:eastAsiaTheme="minorEastAsia"/>
          <w:lang w:eastAsia="zh-CN"/>
        </w:rPr>
        <w:t xml:space="preserve">, </w:t>
      </w:r>
      <w:r w:rsidR="000B28F2">
        <w:rPr>
          <w:rFonts w:eastAsiaTheme="minorEastAsia"/>
          <w:lang w:eastAsia="zh-CN"/>
        </w:rPr>
        <w:t xml:space="preserve">a </w:t>
      </w:r>
      <w:r w:rsidR="009F1925">
        <w:rPr>
          <w:rFonts w:eastAsiaTheme="minorEastAsia"/>
          <w:lang w:eastAsia="zh-CN"/>
        </w:rPr>
        <w:t xml:space="preserve">single UE capability can be used to indicate whether the UE can support both kinds of </w:t>
      </w:r>
      <w:r w:rsidR="009F1925" w:rsidRPr="009F1925">
        <w:rPr>
          <w:rFonts w:eastAsiaTheme="minorEastAsia"/>
          <w:lang w:eastAsia="zh-CN"/>
        </w:rPr>
        <w:t>discard operation</w:t>
      </w:r>
      <w:r w:rsidR="009F1925">
        <w:rPr>
          <w:rFonts w:eastAsiaTheme="minorEastAsia"/>
          <w:lang w:eastAsia="zh-CN"/>
        </w:rPr>
        <w:t>.</w:t>
      </w:r>
      <w:r w:rsidR="00D23176">
        <w:rPr>
          <w:rFonts w:eastAsiaTheme="minorEastAsia"/>
          <w:lang w:eastAsia="zh-CN"/>
        </w:rPr>
        <w:t xml:space="preserve"> Otherwise, if the PSI </w:t>
      </w:r>
      <w:proofErr w:type="gramStart"/>
      <w:r w:rsidR="00D23176">
        <w:rPr>
          <w:rFonts w:eastAsiaTheme="minorEastAsia"/>
          <w:lang w:eastAsia="zh-CN"/>
        </w:rPr>
        <w:t>threshold based</w:t>
      </w:r>
      <w:proofErr w:type="gramEnd"/>
      <w:r w:rsidR="00D23176">
        <w:rPr>
          <w:rFonts w:eastAsiaTheme="minorEastAsia"/>
          <w:lang w:eastAsia="zh-CN"/>
        </w:rPr>
        <w:t xml:space="preserve"> discard is agreed, then </w:t>
      </w:r>
      <w:r w:rsidRPr="00B4465F">
        <w:rPr>
          <w:rFonts w:eastAsiaTheme="minorEastAsia"/>
          <w:lang w:eastAsia="zh-CN"/>
        </w:rPr>
        <w:t xml:space="preserve">the above two types of discard operation are completely </w:t>
      </w:r>
      <w:r w:rsidR="000B28F2">
        <w:rPr>
          <w:rFonts w:eastAsiaTheme="minorEastAsia"/>
          <w:lang w:eastAsia="zh-CN"/>
        </w:rPr>
        <w:t>different</w:t>
      </w:r>
      <w:r w:rsidRPr="00B4465F">
        <w:rPr>
          <w:rFonts w:eastAsiaTheme="minorEastAsia"/>
          <w:lang w:eastAsia="zh-CN"/>
        </w:rPr>
        <w:t xml:space="preserve">. Therefore, </w:t>
      </w:r>
      <w:r w:rsidR="000B28F2">
        <w:rPr>
          <w:rFonts w:eastAsiaTheme="minorEastAsia"/>
          <w:lang w:eastAsia="zh-CN"/>
        </w:rPr>
        <w:t xml:space="preserve">in such situation </w:t>
      </w:r>
      <w:r w:rsidRPr="00B4465F">
        <w:rPr>
          <w:rFonts w:eastAsiaTheme="minorEastAsia"/>
          <w:lang w:eastAsia="zh-CN"/>
        </w:rPr>
        <w:t xml:space="preserve">it is </w:t>
      </w:r>
      <w:r w:rsidR="000B28F2">
        <w:rPr>
          <w:rFonts w:eastAsiaTheme="minorEastAsia"/>
          <w:lang w:eastAsia="zh-CN"/>
        </w:rPr>
        <w:t xml:space="preserve">more </w:t>
      </w:r>
      <w:r w:rsidRPr="00B4465F">
        <w:rPr>
          <w:rFonts w:eastAsiaTheme="minorEastAsia"/>
          <w:lang w:eastAsia="zh-CN"/>
        </w:rPr>
        <w:t>reasonable to have separate UE capability indications for each type of discard operation.</w:t>
      </w:r>
    </w:p>
    <w:p w14:paraId="176CE220" w14:textId="4D638366" w:rsidR="001C6050" w:rsidRPr="00F1759C" w:rsidRDefault="00B0165F" w:rsidP="00AF17E3">
      <w:pPr>
        <w:rPr>
          <w:rFonts w:eastAsiaTheme="minorEastAsia"/>
          <w:b/>
          <w:lang w:eastAsia="zh-CN"/>
        </w:rPr>
      </w:pPr>
      <w:r w:rsidRPr="00F1759C">
        <w:rPr>
          <w:rFonts w:eastAsiaTheme="minorEastAsia"/>
          <w:b/>
          <w:lang w:eastAsia="zh-CN"/>
        </w:rPr>
        <w:t xml:space="preserve">Proposal </w:t>
      </w:r>
      <w:r w:rsidR="00A971E4">
        <w:rPr>
          <w:rFonts w:eastAsiaTheme="minorEastAsia"/>
          <w:b/>
          <w:lang w:eastAsia="zh-CN"/>
        </w:rPr>
        <w:t>6</w:t>
      </w:r>
      <w:r w:rsidRPr="00F1759C">
        <w:rPr>
          <w:rFonts w:eastAsiaTheme="minorEastAsia"/>
          <w:b/>
          <w:lang w:eastAsia="zh-CN"/>
        </w:rPr>
        <w:t xml:space="preserve">: Whether a </w:t>
      </w:r>
      <w:r w:rsidR="00BF05E2">
        <w:rPr>
          <w:rFonts w:eastAsiaTheme="minorEastAsia"/>
          <w:b/>
          <w:lang w:eastAsia="zh-CN"/>
        </w:rPr>
        <w:t xml:space="preserve">single </w:t>
      </w:r>
      <w:r w:rsidRPr="00F1759C">
        <w:rPr>
          <w:rFonts w:eastAsiaTheme="minorEastAsia"/>
          <w:b/>
          <w:lang w:eastAsia="zh-CN"/>
        </w:rPr>
        <w:t>UE capability is defined to identify UEs supporting XR-specific discard operation</w:t>
      </w:r>
      <w:r w:rsidR="00BF05E2">
        <w:rPr>
          <w:rFonts w:eastAsiaTheme="minorEastAsia"/>
          <w:b/>
          <w:lang w:eastAsia="zh-CN"/>
        </w:rPr>
        <w:t>s</w:t>
      </w:r>
      <w:r w:rsidRPr="00F1759C">
        <w:rPr>
          <w:rFonts w:eastAsiaTheme="minorEastAsia"/>
          <w:b/>
          <w:lang w:eastAsia="zh-CN"/>
        </w:rPr>
        <w:t>, or two UE capabilities are introduced to identify UEs supporting timer based PDU se</w:t>
      </w:r>
      <w:r w:rsidRPr="00F1759C">
        <w:rPr>
          <w:rFonts w:eastAsiaTheme="minorEastAsia" w:hint="eastAsia"/>
          <w:b/>
          <w:lang w:eastAsia="zh-CN"/>
        </w:rPr>
        <w:t>t</w:t>
      </w:r>
      <w:r w:rsidRPr="00F1759C">
        <w:rPr>
          <w:rFonts w:eastAsiaTheme="minorEastAsia"/>
          <w:b/>
          <w:lang w:eastAsia="zh-CN"/>
        </w:rPr>
        <w:t xml:space="preserve"> discard and PSI based PDU set discard respectively </w:t>
      </w:r>
      <w:r w:rsidR="00BF05E2">
        <w:rPr>
          <w:rFonts w:eastAsiaTheme="minorEastAsia"/>
          <w:b/>
          <w:lang w:eastAsia="zh-CN"/>
        </w:rPr>
        <w:t xml:space="preserve">should be decided based on which mechanism is applied for </w:t>
      </w:r>
      <w:r w:rsidRPr="00F1759C">
        <w:rPr>
          <w:rFonts w:eastAsiaTheme="minorEastAsia"/>
          <w:b/>
          <w:lang w:eastAsia="zh-CN"/>
        </w:rPr>
        <w:t>PSI based discard.</w:t>
      </w:r>
    </w:p>
    <w:p w14:paraId="7BD50AC7" w14:textId="35E4A19D" w:rsidR="00AF17E3" w:rsidRPr="00B4465F" w:rsidRDefault="00B4465F" w:rsidP="00B4465F">
      <w:pPr>
        <w:pStyle w:val="Heading2"/>
        <w:rPr>
          <w:rFonts w:eastAsiaTheme="minorEastAsia"/>
          <w:lang w:eastAsia="zh-CN"/>
        </w:rPr>
      </w:pPr>
      <w:r>
        <w:rPr>
          <w:rFonts w:eastAsiaTheme="minorEastAsia"/>
          <w:lang w:eastAsia="zh-CN"/>
        </w:rPr>
        <w:t xml:space="preserve">2.6 </w:t>
      </w:r>
      <w:r w:rsidR="00AF17E3" w:rsidRPr="00B4465F">
        <w:rPr>
          <w:rFonts w:eastAsiaTheme="minorEastAsia"/>
          <w:lang w:eastAsia="zh-CN"/>
        </w:rPr>
        <w:t>The UE capability on configured grant enhancements for XR</w:t>
      </w:r>
    </w:p>
    <w:p w14:paraId="370B637D" w14:textId="77777777" w:rsidR="00AF17E3" w:rsidRPr="00B4465F" w:rsidRDefault="00AF17E3" w:rsidP="00AF17E3">
      <w:pPr>
        <w:rPr>
          <w:rFonts w:eastAsiaTheme="minorEastAsia"/>
          <w:lang w:eastAsia="zh-CN"/>
        </w:rPr>
      </w:pPr>
      <w:r w:rsidRPr="00B4465F">
        <w:rPr>
          <w:rFonts w:eastAsiaTheme="minorEastAsia"/>
          <w:lang w:eastAsia="zh-CN"/>
        </w:rPr>
        <w:t>One enhancement on CG is multiple CG transmission occasions in a period of a single CG period and the UTO-UCI to indicate the unused CG occasion dynamically. However, this enhancement is mainly up to RAN1 discussion. RAN2 should wait for RAN1 progress on the UE capabilities.</w:t>
      </w:r>
    </w:p>
    <w:p w14:paraId="4AF47B2A" w14:textId="321EF7C1" w:rsidR="00AF17E3" w:rsidRPr="00B4465F" w:rsidRDefault="00AF17E3" w:rsidP="00AF17E3">
      <w:pPr>
        <w:rPr>
          <w:rFonts w:eastAsiaTheme="minorEastAsia"/>
          <w:lang w:eastAsia="zh-CN"/>
        </w:rPr>
      </w:pPr>
      <w:r w:rsidRPr="00B4465F">
        <w:rPr>
          <w:rFonts w:eastAsiaTheme="minorEastAsia"/>
          <w:lang w:eastAsia="zh-CN"/>
        </w:rPr>
        <w:t xml:space="preserve">Another, RAN2-specific enhancement, is retransmission-less CG. In the </w:t>
      </w:r>
      <w:r w:rsidR="001C1AB2">
        <w:rPr>
          <w:rFonts w:eastAsiaTheme="minorEastAsia"/>
          <w:lang w:eastAsia="zh-CN"/>
        </w:rPr>
        <w:t>RAN2#122</w:t>
      </w:r>
      <w:r w:rsidRPr="00B4465F">
        <w:rPr>
          <w:rFonts w:eastAsiaTheme="minorEastAsia"/>
          <w:lang w:eastAsia="zh-CN"/>
        </w:rPr>
        <w:t xml:space="preserve"> meeting, RAN2 agreed to adapt NTN solution by disabling the HARQ RTT timer per CG configuration, including a new UE capability for supporting disabling </w:t>
      </w:r>
      <w:proofErr w:type="spellStart"/>
      <w:r w:rsidRPr="00B4465F">
        <w:rPr>
          <w:rFonts w:eastAsiaTheme="minorEastAsia"/>
          <w:lang w:eastAsia="zh-CN"/>
        </w:rPr>
        <w:t>drx</w:t>
      </w:r>
      <w:proofErr w:type="spellEnd"/>
      <w:r w:rsidRPr="00B4465F">
        <w:rPr>
          <w:rFonts w:eastAsiaTheme="minorEastAsia"/>
          <w:lang w:eastAsia="zh-CN"/>
        </w:rPr>
        <w:t>-HARQ-RTT-</w:t>
      </w:r>
      <w:proofErr w:type="spellStart"/>
      <w:r w:rsidRPr="00B4465F">
        <w:rPr>
          <w:rFonts w:eastAsiaTheme="minorEastAsia"/>
          <w:lang w:eastAsia="zh-CN"/>
        </w:rPr>
        <w:t>TimerUL</w:t>
      </w:r>
      <w:proofErr w:type="spellEnd"/>
      <w:r w:rsidRPr="00B4465F">
        <w:rPr>
          <w:rFonts w:eastAsiaTheme="minorEastAsia"/>
          <w:lang w:eastAsia="zh-CN"/>
        </w:rPr>
        <w:t xml:space="preserve"> for a CG configuration, as per the previous agreement,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D6139B" w:rsidRPr="00D6139B" w14:paraId="5F7CEEAE" w14:textId="77777777" w:rsidTr="009408EB">
        <w:tc>
          <w:tcPr>
            <w:tcW w:w="9855" w:type="dxa"/>
            <w:shd w:val="clear" w:color="auto" w:fill="auto"/>
          </w:tcPr>
          <w:p w14:paraId="7A25BC41" w14:textId="77777777" w:rsidR="00D6139B" w:rsidRPr="00D6139B" w:rsidRDefault="00D6139B" w:rsidP="00D6139B">
            <w:pPr>
              <w:ind w:left="568" w:hanging="284"/>
              <w:rPr>
                <w:rFonts w:eastAsia="SimSun"/>
              </w:rPr>
            </w:pPr>
            <w:r w:rsidRPr="00D6139B">
              <w:rPr>
                <w:rFonts w:eastAsia="SimSun"/>
              </w:rPr>
              <w:t>-</w:t>
            </w:r>
            <w:r w:rsidRPr="00D6139B">
              <w:rPr>
                <w:rFonts w:eastAsia="SimSun"/>
              </w:rPr>
              <w:tab/>
              <w:t>For retransmission less CG enhancement in XR, adapt the NTN solution by disabling the HARQ RTT timer per CG configuration. Specifically, the following modifications shall be introduced:</w:t>
            </w:r>
          </w:p>
          <w:p w14:paraId="14B408EC" w14:textId="77777777" w:rsidR="00D6139B" w:rsidRPr="00D6139B" w:rsidRDefault="00D6139B" w:rsidP="00D6139B">
            <w:pPr>
              <w:ind w:left="851" w:hanging="284"/>
              <w:rPr>
                <w:rFonts w:eastAsia="SimSun"/>
              </w:rPr>
            </w:pPr>
            <w:r w:rsidRPr="00D6139B">
              <w:rPr>
                <w:rFonts w:eastAsia="SimSun"/>
              </w:rPr>
              <w:t>-</w:t>
            </w:r>
            <w:r w:rsidRPr="00D6139B">
              <w:rPr>
                <w:rFonts w:eastAsia="SimSun"/>
              </w:rPr>
              <w:tab/>
              <w:t xml:space="preserve">A new RRC parameter for disabling </w:t>
            </w:r>
            <w:proofErr w:type="spellStart"/>
            <w:r w:rsidRPr="00D6139B">
              <w:rPr>
                <w:rFonts w:eastAsia="SimSun"/>
              </w:rPr>
              <w:t>drx</w:t>
            </w:r>
            <w:proofErr w:type="spellEnd"/>
            <w:r w:rsidRPr="00D6139B">
              <w:rPr>
                <w:rFonts w:eastAsia="SimSun"/>
              </w:rPr>
              <w:t>-HARQ-RTT-</w:t>
            </w:r>
            <w:proofErr w:type="spellStart"/>
            <w:r w:rsidRPr="00D6139B">
              <w:rPr>
                <w:rFonts w:eastAsia="SimSun"/>
              </w:rPr>
              <w:t>TimerUL</w:t>
            </w:r>
            <w:proofErr w:type="spellEnd"/>
            <w:r w:rsidRPr="00D6139B">
              <w:rPr>
                <w:rFonts w:eastAsia="SimSun"/>
              </w:rPr>
              <w:t xml:space="preserve"> for a CG configuration;</w:t>
            </w:r>
          </w:p>
          <w:p w14:paraId="59C70127" w14:textId="77777777" w:rsidR="00D6139B" w:rsidRPr="00D6139B" w:rsidRDefault="00D6139B" w:rsidP="00D6139B">
            <w:pPr>
              <w:ind w:left="851" w:hanging="284"/>
              <w:rPr>
                <w:rFonts w:eastAsia="SimSun"/>
              </w:rPr>
            </w:pPr>
            <w:r w:rsidRPr="00D6139B">
              <w:rPr>
                <w:rFonts w:eastAsia="SimSun"/>
              </w:rPr>
              <w:lastRenderedPageBreak/>
              <w:t>-</w:t>
            </w:r>
            <w:r w:rsidRPr="00D6139B">
              <w:rPr>
                <w:rFonts w:eastAsia="SimSun"/>
              </w:rPr>
              <w:tab/>
              <w:t>Changes in the procedural text of DRX operations for CG in the MAC specification;</w:t>
            </w:r>
          </w:p>
          <w:p w14:paraId="42841095" w14:textId="77777777" w:rsidR="00D6139B" w:rsidRPr="00D6139B" w:rsidRDefault="00D6139B" w:rsidP="00D6139B">
            <w:pPr>
              <w:ind w:left="851" w:hanging="284"/>
              <w:rPr>
                <w:rFonts w:eastAsia="SimSun"/>
                <w:lang w:eastAsia="zh-CN"/>
              </w:rPr>
            </w:pPr>
            <w:r w:rsidRPr="00D6139B">
              <w:rPr>
                <w:rFonts w:eastAsia="SimSun"/>
                <w:highlight w:val="yellow"/>
              </w:rPr>
              <w:t>-</w:t>
            </w:r>
            <w:r w:rsidRPr="00D6139B">
              <w:rPr>
                <w:rFonts w:eastAsia="SimSun"/>
                <w:highlight w:val="yellow"/>
              </w:rPr>
              <w:tab/>
              <w:t xml:space="preserve">A new UE capability for supporting disabling </w:t>
            </w:r>
            <w:proofErr w:type="spellStart"/>
            <w:r w:rsidRPr="00D6139B">
              <w:rPr>
                <w:rFonts w:eastAsia="SimSun"/>
                <w:highlight w:val="yellow"/>
              </w:rPr>
              <w:t>drx</w:t>
            </w:r>
            <w:proofErr w:type="spellEnd"/>
            <w:r w:rsidRPr="00D6139B">
              <w:rPr>
                <w:rFonts w:eastAsia="SimSun"/>
                <w:highlight w:val="yellow"/>
              </w:rPr>
              <w:t>-HARQ-RTT-</w:t>
            </w:r>
            <w:proofErr w:type="spellStart"/>
            <w:r w:rsidRPr="00D6139B">
              <w:rPr>
                <w:rFonts w:eastAsia="SimSun"/>
                <w:highlight w:val="yellow"/>
              </w:rPr>
              <w:t>TimerUL</w:t>
            </w:r>
            <w:proofErr w:type="spellEnd"/>
            <w:r w:rsidRPr="00D6139B">
              <w:rPr>
                <w:rFonts w:eastAsia="SimSun"/>
                <w:highlight w:val="yellow"/>
              </w:rPr>
              <w:t xml:space="preserve"> for a CG configuration.</w:t>
            </w:r>
          </w:p>
        </w:tc>
      </w:tr>
    </w:tbl>
    <w:p w14:paraId="712D3596" w14:textId="77777777" w:rsidR="00AF17E3" w:rsidRPr="00B4465F" w:rsidRDefault="00AF17E3" w:rsidP="00AF17E3">
      <w:pPr>
        <w:rPr>
          <w:rFonts w:eastAsiaTheme="minorEastAsia"/>
          <w:lang w:eastAsia="zh-CN"/>
        </w:rPr>
      </w:pPr>
    </w:p>
    <w:p w14:paraId="06EFC754" w14:textId="19D371CA" w:rsidR="00690DEC" w:rsidRPr="00D6139B" w:rsidRDefault="00AF17E3" w:rsidP="00AF17E3">
      <w:pPr>
        <w:rPr>
          <w:rFonts w:eastAsiaTheme="minorEastAsia"/>
          <w:b/>
          <w:lang w:eastAsia="zh-CN"/>
        </w:rPr>
      </w:pPr>
      <w:r w:rsidRPr="00D6139B">
        <w:rPr>
          <w:rFonts w:eastAsiaTheme="minorEastAsia"/>
          <w:b/>
          <w:lang w:eastAsia="zh-CN"/>
        </w:rPr>
        <w:t xml:space="preserve">Proposal </w:t>
      </w:r>
      <w:r w:rsidR="00A971E4">
        <w:rPr>
          <w:rFonts w:eastAsiaTheme="minorEastAsia"/>
          <w:b/>
          <w:lang w:eastAsia="zh-CN"/>
        </w:rPr>
        <w:t>7</w:t>
      </w:r>
      <w:r w:rsidRPr="00D6139B">
        <w:rPr>
          <w:rFonts w:eastAsiaTheme="minorEastAsia"/>
          <w:b/>
          <w:lang w:eastAsia="zh-CN"/>
        </w:rPr>
        <w:t>: As per the previous agreement, a new UE capability (</w:t>
      </w:r>
      <w:proofErr w:type="spellStart"/>
      <w:r w:rsidRPr="00AB7394">
        <w:rPr>
          <w:rFonts w:eastAsiaTheme="minorEastAsia"/>
          <w:b/>
          <w:i/>
          <w:lang w:eastAsia="zh-CN"/>
        </w:rPr>
        <w:t>retransmissionLessCG</w:t>
      </w:r>
      <w:proofErr w:type="spellEnd"/>
      <w:r w:rsidRPr="00D6139B">
        <w:rPr>
          <w:rFonts w:eastAsiaTheme="minorEastAsia"/>
          <w:b/>
          <w:lang w:eastAsia="zh-CN"/>
        </w:rPr>
        <w:t>) should be defined to identify UEs supporting retransmission-less CG.</w:t>
      </w:r>
    </w:p>
    <w:p w14:paraId="29A75D3D" w14:textId="77777777" w:rsidR="00326166" w:rsidRDefault="003C633E" w:rsidP="00B778E5">
      <w:pPr>
        <w:pStyle w:val="Heading1"/>
        <w:numPr>
          <w:ilvl w:val="0"/>
          <w:numId w:val="11"/>
        </w:numPr>
        <w:spacing w:before="0"/>
        <w:rPr>
          <w:rFonts w:eastAsia="SimSun"/>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SimSun"/>
          <w:lang w:eastAsia="zh-CN"/>
        </w:rPr>
        <w:t>C</w:t>
      </w:r>
      <w:r w:rsidR="001A1F92" w:rsidRPr="007D3E81">
        <w:rPr>
          <w:rFonts w:eastAsia="SimSun"/>
          <w:lang w:eastAsia="zh-CN"/>
        </w:rPr>
        <w:t>onclusion</w:t>
      </w:r>
    </w:p>
    <w:p w14:paraId="14B0B3BF" w14:textId="734D92C5" w:rsidR="007F558D" w:rsidRDefault="00BC4681" w:rsidP="007F558D">
      <w:pPr>
        <w:rPr>
          <w:rFonts w:eastAsia="SimSun"/>
          <w:lang w:eastAsia="zh-CN"/>
        </w:rPr>
      </w:pPr>
      <w:bookmarkStart w:id="7" w:name="_Toc423020280"/>
      <w:bookmarkEnd w:id="7"/>
      <w:r w:rsidRPr="00BC4681">
        <w:rPr>
          <w:rFonts w:eastAsia="SimSun"/>
          <w:lang w:eastAsia="zh-CN"/>
        </w:rPr>
        <w:t>In this paper, we discuss</w:t>
      </w:r>
      <w:r w:rsidR="00687733">
        <w:rPr>
          <w:rFonts w:eastAsia="SimSun"/>
          <w:lang w:eastAsia="zh-CN"/>
        </w:rPr>
        <w:t xml:space="preserve"> </w:t>
      </w:r>
      <w:r w:rsidR="00AB7394" w:rsidRPr="00BB4F8A">
        <w:rPr>
          <w:rFonts w:eastAsiaTheme="minorEastAsia"/>
          <w:lang w:eastAsia="zh-CN"/>
        </w:rPr>
        <w:t xml:space="preserve">the UE capabilities associated with </w:t>
      </w:r>
      <w:r w:rsidR="00AB7394">
        <w:rPr>
          <w:rFonts w:eastAsiaTheme="minorEastAsia"/>
          <w:lang w:eastAsia="zh-CN"/>
        </w:rPr>
        <w:t>various</w:t>
      </w:r>
      <w:r w:rsidR="00AB7394" w:rsidRPr="00BB4F8A">
        <w:rPr>
          <w:rFonts w:eastAsiaTheme="minorEastAsia"/>
          <w:lang w:eastAsia="zh-CN"/>
        </w:rPr>
        <w:t xml:space="preserve"> aspects of </w:t>
      </w:r>
      <w:r w:rsidR="00AB7394">
        <w:rPr>
          <w:rFonts w:eastAsiaTheme="minorEastAsia"/>
          <w:lang w:eastAsia="zh-CN"/>
        </w:rPr>
        <w:t xml:space="preserve">XR-specific </w:t>
      </w:r>
      <w:r w:rsidR="00AB7394" w:rsidRPr="00BB4F8A">
        <w:rPr>
          <w:rFonts w:eastAsiaTheme="minorEastAsia"/>
          <w:lang w:eastAsia="zh-CN"/>
        </w:rPr>
        <w:t>enhancements</w:t>
      </w:r>
      <w:r w:rsidRPr="00BC4681">
        <w:rPr>
          <w:rFonts w:eastAsia="SimSun"/>
          <w:lang w:eastAsia="zh-CN"/>
        </w:rPr>
        <w:t xml:space="preserve">, and </w:t>
      </w:r>
      <w:r w:rsidR="00F32A77">
        <w:rPr>
          <w:rFonts w:eastAsia="SimSun" w:hint="eastAsia"/>
          <w:lang w:eastAsia="zh-CN"/>
        </w:rPr>
        <w:t>propose</w:t>
      </w:r>
      <w:r w:rsidR="00F32A77">
        <w:rPr>
          <w:rFonts w:eastAsia="SimSun"/>
          <w:lang w:eastAsia="zh-CN"/>
        </w:rPr>
        <w:t xml:space="preserve"> the following</w:t>
      </w:r>
      <w:r w:rsidRPr="00BC4681">
        <w:rPr>
          <w:rFonts w:eastAsia="SimSun"/>
          <w:lang w:eastAsia="zh-CN"/>
        </w:rPr>
        <w:t>:</w:t>
      </w:r>
    </w:p>
    <w:p w14:paraId="65E8FAB6" w14:textId="21095B31" w:rsidR="00623615" w:rsidRPr="00A971E4" w:rsidRDefault="00623615" w:rsidP="007F558D">
      <w:pPr>
        <w:rPr>
          <w:rFonts w:eastAsia="SimSun"/>
          <w:b/>
          <w:i/>
          <w:u w:val="single"/>
          <w:lang w:eastAsia="zh-CN"/>
        </w:rPr>
      </w:pPr>
      <w:r w:rsidRPr="00A971E4">
        <w:rPr>
          <w:rFonts w:eastAsia="SimSun"/>
          <w:b/>
          <w:i/>
          <w:u w:val="single"/>
          <w:lang w:eastAsia="zh-CN"/>
        </w:rPr>
        <w:t>The UE capability on PDU set identification</w:t>
      </w:r>
    </w:p>
    <w:p w14:paraId="23A1F31E" w14:textId="016BF139" w:rsidR="00623615" w:rsidRDefault="00623615" w:rsidP="00623615">
      <w:r w:rsidRPr="00F368C1">
        <w:rPr>
          <w:rFonts w:eastAsiaTheme="minorEastAsia"/>
          <w:b/>
          <w:lang w:eastAsia="zh-CN"/>
        </w:rPr>
        <w:t>Observation 1:</w:t>
      </w:r>
      <w:r w:rsidRPr="00F368C1">
        <w:rPr>
          <w:rFonts w:eastAsiaTheme="minorEastAsia" w:hint="eastAsia"/>
          <w:b/>
          <w:lang w:eastAsia="zh-CN"/>
        </w:rPr>
        <w:t xml:space="preserve"> </w:t>
      </w:r>
      <w:r w:rsidRPr="00F368C1">
        <w:rPr>
          <w:rFonts w:eastAsiaTheme="minorEastAsia"/>
          <w:b/>
          <w:lang w:eastAsia="zh-CN"/>
        </w:rPr>
        <w:t xml:space="preserve">The </w:t>
      </w:r>
      <w:r w:rsidRPr="002643A5">
        <w:rPr>
          <w:rFonts w:eastAsiaTheme="minorEastAsia"/>
          <w:b/>
          <w:lang w:eastAsia="zh-CN"/>
        </w:rPr>
        <w:t>UE capability of identifying PDU set information of XR traffic is not always given and depends on the characteristics of the XR traffic stream, e.g. higher layer protocol or stream encryption. Before the XR traffic starts, the UE cannot reliably determine and report its capability related to PDU set information identification</w:t>
      </w:r>
      <w:r w:rsidRPr="00F368C1">
        <w:rPr>
          <w:rFonts w:eastAsiaTheme="minorEastAsia"/>
          <w:b/>
          <w:lang w:eastAsia="zh-CN"/>
        </w:rPr>
        <w:t>.</w:t>
      </w:r>
    </w:p>
    <w:p w14:paraId="16F87F85" w14:textId="29D3DE30" w:rsidR="00623615" w:rsidRDefault="00623615" w:rsidP="00623615">
      <w:r w:rsidRPr="00CF2FEE">
        <w:rPr>
          <w:rFonts w:eastAsiaTheme="minorEastAsia"/>
          <w:b/>
          <w:lang w:eastAsia="zh-CN"/>
        </w:rPr>
        <w:t xml:space="preserve">Proposal 1: </w:t>
      </w:r>
      <w:r>
        <w:rPr>
          <w:rFonts w:eastAsiaTheme="minorEastAsia"/>
          <w:b/>
          <w:lang w:eastAsia="zh-CN"/>
        </w:rPr>
        <w:t>T</w:t>
      </w:r>
      <w:r w:rsidRPr="00CF2FEE">
        <w:rPr>
          <w:rFonts w:eastAsiaTheme="minorEastAsia"/>
          <w:b/>
          <w:lang w:eastAsia="zh-CN"/>
        </w:rPr>
        <w:t>he UE can indicate whether the UE can identify PDU set</w:t>
      </w:r>
      <w:r>
        <w:rPr>
          <w:rFonts w:eastAsiaTheme="minorEastAsia"/>
          <w:b/>
          <w:lang w:eastAsia="zh-CN"/>
        </w:rPr>
        <w:t xml:space="preserve"> information</w:t>
      </w:r>
      <w:r w:rsidRPr="00CF2FEE">
        <w:rPr>
          <w:rFonts w:eastAsiaTheme="minorEastAsia"/>
          <w:b/>
          <w:lang w:eastAsia="zh-CN"/>
        </w:rPr>
        <w:t xml:space="preserve"> for </w:t>
      </w:r>
      <w:r>
        <w:rPr>
          <w:rFonts w:eastAsiaTheme="minorEastAsia"/>
          <w:b/>
          <w:lang w:eastAsia="zh-CN"/>
        </w:rPr>
        <w:t>a</w:t>
      </w:r>
      <w:r w:rsidRPr="00CF2FEE">
        <w:rPr>
          <w:rFonts w:eastAsiaTheme="minorEastAsia"/>
          <w:b/>
          <w:lang w:eastAsia="zh-CN"/>
        </w:rPr>
        <w:t xml:space="preserve"> Qo</w:t>
      </w:r>
      <w:r>
        <w:rPr>
          <w:rFonts w:eastAsiaTheme="minorEastAsia"/>
          <w:b/>
          <w:lang w:eastAsia="zh-CN"/>
        </w:rPr>
        <w:t>S</w:t>
      </w:r>
      <w:r w:rsidRPr="00CF2FEE">
        <w:rPr>
          <w:rFonts w:eastAsiaTheme="minorEastAsia"/>
          <w:b/>
          <w:lang w:eastAsia="zh-CN"/>
        </w:rPr>
        <w:t xml:space="preserve"> flow via UAI.</w:t>
      </w:r>
    </w:p>
    <w:p w14:paraId="76C8391B" w14:textId="5CDF39CB" w:rsidR="00A87804" w:rsidRPr="00A971E4" w:rsidRDefault="00623615" w:rsidP="007F558D">
      <w:pPr>
        <w:rPr>
          <w:rFonts w:eastAsia="SimSun"/>
          <w:b/>
          <w:i/>
          <w:u w:val="single"/>
          <w:lang w:eastAsia="zh-CN"/>
        </w:rPr>
      </w:pPr>
      <w:r w:rsidRPr="00A971E4">
        <w:rPr>
          <w:rFonts w:eastAsia="SimSun"/>
          <w:b/>
          <w:i/>
          <w:u w:val="single"/>
          <w:lang w:eastAsia="zh-CN"/>
        </w:rPr>
        <w:t>The UE capabilities on XR awareness</w:t>
      </w:r>
    </w:p>
    <w:p w14:paraId="78822A0A" w14:textId="3FFFACA2" w:rsidR="00623615" w:rsidRPr="00B4465F" w:rsidRDefault="00623615" w:rsidP="00623615">
      <w:pPr>
        <w:rPr>
          <w:rFonts w:eastAsiaTheme="minorEastAsia"/>
          <w:b/>
          <w:lang w:eastAsia="zh-CN"/>
        </w:rPr>
      </w:pPr>
      <w:r w:rsidRPr="00B4465F">
        <w:rPr>
          <w:rFonts w:eastAsiaTheme="minorEastAsia"/>
          <w:b/>
          <w:lang w:eastAsia="zh-CN"/>
        </w:rPr>
        <w:t xml:space="preserve">Proposal </w:t>
      </w:r>
      <w:r>
        <w:rPr>
          <w:rFonts w:eastAsiaTheme="minorEastAsia"/>
          <w:b/>
          <w:lang w:eastAsia="zh-CN"/>
        </w:rPr>
        <w:t>2</w:t>
      </w:r>
      <w:r w:rsidRPr="00B4465F">
        <w:rPr>
          <w:rFonts w:eastAsiaTheme="minorEastAsia"/>
          <w:b/>
          <w:lang w:eastAsia="zh-CN"/>
        </w:rPr>
        <w:t xml:space="preserve">: A </w:t>
      </w:r>
      <w:r>
        <w:rPr>
          <w:rFonts w:eastAsiaTheme="minorEastAsia"/>
          <w:b/>
          <w:lang w:eastAsia="zh-CN"/>
        </w:rPr>
        <w:t>single</w:t>
      </w:r>
      <w:r w:rsidRPr="00B4465F">
        <w:rPr>
          <w:rFonts w:eastAsiaTheme="minorEastAsia"/>
          <w:b/>
          <w:lang w:eastAsia="zh-CN"/>
        </w:rPr>
        <w:t xml:space="preserve"> UE capability (</w:t>
      </w:r>
      <w:r w:rsidRPr="006D7D0D">
        <w:rPr>
          <w:rFonts w:eastAsiaTheme="minorEastAsia"/>
          <w:b/>
          <w:i/>
          <w:lang w:eastAsia="zh-CN"/>
        </w:rPr>
        <w:t>ul-</w:t>
      </w:r>
      <w:proofErr w:type="spellStart"/>
      <w:r w:rsidRPr="006D7D0D">
        <w:rPr>
          <w:rFonts w:eastAsiaTheme="minorEastAsia"/>
          <w:b/>
          <w:i/>
          <w:lang w:eastAsia="zh-CN"/>
        </w:rPr>
        <w:t>TrafficInfoReporting</w:t>
      </w:r>
      <w:proofErr w:type="spellEnd"/>
      <w:r w:rsidRPr="00B4465F">
        <w:rPr>
          <w:rFonts w:eastAsiaTheme="minorEastAsia"/>
          <w:b/>
          <w:lang w:eastAsia="zh-CN"/>
        </w:rPr>
        <w:t>) is defined to identify UEs supporting UAI-based XR traffic assistance information.</w:t>
      </w:r>
    </w:p>
    <w:p w14:paraId="17B2E57F" w14:textId="0FA9F06A" w:rsidR="00623615" w:rsidRPr="00A971E4" w:rsidRDefault="00623615" w:rsidP="007F558D">
      <w:pPr>
        <w:rPr>
          <w:rFonts w:eastAsia="SimSun"/>
          <w:b/>
          <w:i/>
          <w:u w:val="single"/>
          <w:lang w:eastAsia="zh-CN"/>
        </w:rPr>
      </w:pPr>
      <w:r w:rsidRPr="00A971E4">
        <w:rPr>
          <w:rFonts w:eastAsia="SimSun"/>
          <w:b/>
          <w:i/>
          <w:u w:val="single"/>
          <w:lang w:eastAsia="zh-CN"/>
        </w:rPr>
        <w:t>The UE capability on XR-specific power saving</w:t>
      </w:r>
    </w:p>
    <w:p w14:paraId="4EB356DD" w14:textId="77777777" w:rsidR="00623615" w:rsidRPr="00B62813" w:rsidRDefault="00623615" w:rsidP="00623615">
      <w:pPr>
        <w:rPr>
          <w:rFonts w:eastAsiaTheme="minorEastAsia"/>
          <w:b/>
          <w:lang w:eastAsia="zh-CN"/>
        </w:rPr>
      </w:pPr>
      <w:r w:rsidRPr="00B62813">
        <w:rPr>
          <w:rFonts w:eastAsiaTheme="minorEastAsia"/>
          <w:b/>
          <w:lang w:eastAsia="zh-CN"/>
        </w:rPr>
        <w:t>P</w:t>
      </w:r>
      <w:r>
        <w:rPr>
          <w:rFonts w:eastAsiaTheme="minorEastAsia"/>
          <w:b/>
          <w:lang w:eastAsia="zh-CN"/>
        </w:rPr>
        <w:t>roposal 3</w:t>
      </w:r>
      <w:r w:rsidRPr="00B62813">
        <w:rPr>
          <w:rFonts w:eastAsiaTheme="minorEastAsia"/>
          <w:b/>
          <w:lang w:eastAsia="zh-CN"/>
        </w:rPr>
        <w:t>: A new UE capability (</w:t>
      </w:r>
      <w:proofErr w:type="spellStart"/>
      <w:r w:rsidRPr="006D7D0D">
        <w:rPr>
          <w:rFonts w:eastAsiaTheme="minorEastAsia"/>
          <w:b/>
          <w:i/>
          <w:lang w:eastAsia="zh-CN"/>
        </w:rPr>
        <w:t>rationalDRX</w:t>
      </w:r>
      <w:proofErr w:type="spellEnd"/>
      <w:r w:rsidRPr="006D7D0D">
        <w:rPr>
          <w:rFonts w:eastAsiaTheme="minorEastAsia"/>
          <w:b/>
          <w:i/>
          <w:lang w:eastAsia="zh-CN"/>
        </w:rPr>
        <w:t>-Cycle</w:t>
      </w:r>
      <w:r w:rsidRPr="00B62813">
        <w:rPr>
          <w:rFonts w:eastAsiaTheme="minorEastAsia"/>
          <w:b/>
          <w:lang w:eastAsia="zh-CN"/>
        </w:rPr>
        <w:t>) is defined to identify UEs supporting rational number DRX cycles.</w:t>
      </w:r>
      <w:r>
        <w:rPr>
          <w:rFonts w:eastAsiaTheme="minorEastAsia"/>
          <w:b/>
          <w:lang w:eastAsia="zh-CN"/>
        </w:rPr>
        <w:t xml:space="preserve"> This capability covers also the support for SFN wrap-around fix.</w:t>
      </w:r>
    </w:p>
    <w:p w14:paraId="51182B55" w14:textId="77777777" w:rsidR="00623615" w:rsidRPr="00F84980" w:rsidRDefault="00623615" w:rsidP="00623615">
      <w:pPr>
        <w:rPr>
          <w:rFonts w:eastAsiaTheme="minorEastAsia"/>
          <w:b/>
          <w:lang w:eastAsia="zh-CN"/>
        </w:rPr>
      </w:pPr>
      <w:r w:rsidRPr="00F84980">
        <w:rPr>
          <w:rFonts w:eastAsiaTheme="minorEastAsia"/>
          <w:b/>
          <w:lang w:eastAsia="zh-CN"/>
        </w:rPr>
        <w:t xml:space="preserve">Proposal </w:t>
      </w:r>
      <w:r>
        <w:rPr>
          <w:rFonts w:eastAsiaTheme="minorEastAsia"/>
          <w:b/>
          <w:lang w:eastAsia="zh-CN"/>
        </w:rPr>
        <w:t>4</w:t>
      </w:r>
      <w:r w:rsidRPr="00F84980">
        <w:rPr>
          <w:rFonts w:eastAsiaTheme="minorEastAsia"/>
          <w:b/>
          <w:lang w:eastAsia="zh-CN"/>
        </w:rPr>
        <w:t>: A new UE capability (</w:t>
      </w:r>
      <w:proofErr w:type="spellStart"/>
      <w:r w:rsidRPr="008D3A36">
        <w:rPr>
          <w:rFonts w:eastAsiaTheme="minorEastAsia"/>
          <w:b/>
          <w:i/>
          <w:lang w:eastAsia="zh-CN"/>
        </w:rPr>
        <w:t>additionalBSR</w:t>
      </w:r>
      <w:proofErr w:type="spellEnd"/>
      <w:r w:rsidRPr="008D3A36">
        <w:rPr>
          <w:rFonts w:eastAsiaTheme="minorEastAsia"/>
          <w:b/>
          <w:i/>
          <w:lang w:eastAsia="zh-CN"/>
        </w:rPr>
        <w:t>-Table</w:t>
      </w:r>
      <w:r w:rsidRPr="00F84980">
        <w:rPr>
          <w:rFonts w:eastAsiaTheme="minorEastAsia"/>
          <w:b/>
          <w:lang w:eastAsia="zh-CN"/>
        </w:rPr>
        <w:t>) is defined to identify UEs supporting the new BSR table.</w:t>
      </w:r>
    </w:p>
    <w:p w14:paraId="57D97C94" w14:textId="77777777" w:rsidR="00623615" w:rsidRPr="00A971E4" w:rsidRDefault="00623615" w:rsidP="00623615">
      <w:pPr>
        <w:rPr>
          <w:rFonts w:eastAsia="SimSun"/>
          <w:b/>
          <w:i/>
          <w:u w:val="single"/>
          <w:lang w:eastAsia="zh-CN"/>
        </w:rPr>
      </w:pPr>
      <w:r w:rsidRPr="00A971E4">
        <w:rPr>
          <w:rFonts w:eastAsia="SimSun"/>
          <w:b/>
          <w:i/>
          <w:u w:val="single"/>
          <w:lang w:eastAsia="zh-CN"/>
        </w:rPr>
        <w:t>The UE capability on BSR enhancements</w:t>
      </w:r>
    </w:p>
    <w:p w14:paraId="772FA73C" w14:textId="77777777" w:rsidR="00623615" w:rsidRPr="009536DF" w:rsidRDefault="00623615" w:rsidP="00623615">
      <w:pPr>
        <w:rPr>
          <w:rFonts w:eastAsiaTheme="minorEastAsia"/>
          <w:b/>
          <w:lang w:eastAsia="zh-CN"/>
        </w:rPr>
      </w:pPr>
      <w:r w:rsidRPr="009536DF">
        <w:rPr>
          <w:rFonts w:eastAsiaTheme="minorEastAsia"/>
          <w:b/>
          <w:lang w:eastAsia="zh-CN"/>
        </w:rPr>
        <w:t xml:space="preserve">Proposal </w:t>
      </w:r>
      <w:r>
        <w:rPr>
          <w:rFonts w:eastAsiaTheme="minorEastAsia"/>
          <w:b/>
          <w:lang w:eastAsia="zh-CN"/>
        </w:rPr>
        <w:t>5</w:t>
      </w:r>
      <w:r w:rsidRPr="009536DF">
        <w:rPr>
          <w:rFonts w:eastAsiaTheme="minorEastAsia"/>
          <w:b/>
          <w:lang w:eastAsia="zh-CN"/>
        </w:rPr>
        <w:t>: A new UE capability (</w:t>
      </w:r>
      <w:proofErr w:type="spellStart"/>
      <w:r w:rsidRPr="009536DF">
        <w:rPr>
          <w:rFonts w:eastAsiaTheme="minorEastAsia"/>
          <w:b/>
          <w:i/>
          <w:lang w:eastAsia="zh-CN"/>
        </w:rPr>
        <w:t>dataDelayReporting</w:t>
      </w:r>
      <w:proofErr w:type="spellEnd"/>
      <w:r w:rsidRPr="009536DF">
        <w:rPr>
          <w:rFonts w:eastAsiaTheme="minorEastAsia"/>
          <w:b/>
          <w:lang w:eastAsia="zh-CN"/>
        </w:rPr>
        <w:t xml:space="preserve">) is defined to identify UEs supporting </w:t>
      </w:r>
      <w:r>
        <w:rPr>
          <w:rFonts w:eastAsiaTheme="minorEastAsia"/>
          <w:b/>
          <w:lang w:eastAsia="zh-CN"/>
        </w:rPr>
        <w:t>DSR</w:t>
      </w:r>
      <w:r w:rsidRPr="009536DF">
        <w:rPr>
          <w:rFonts w:eastAsiaTheme="minorEastAsia"/>
          <w:b/>
          <w:lang w:eastAsia="zh-CN"/>
        </w:rPr>
        <w:t>.</w:t>
      </w:r>
    </w:p>
    <w:p w14:paraId="3A14CC92" w14:textId="4D8D109B" w:rsidR="00623615" w:rsidRPr="00A971E4" w:rsidRDefault="00623615" w:rsidP="00623615">
      <w:pPr>
        <w:rPr>
          <w:rFonts w:eastAsia="SimSun"/>
          <w:b/>
          <w:i/>
          <w:u w:val="single"/>
          <w:lang w:eastAsia="zh-CN"/>
        </w:rPr>
      </w:pPr>
      <w:r w:rsidRPr="00A971E4">
        <w:rPr>
          <w:rFonts w:eastAsia="SimSun"/>
          <w:b/>
          <w:i/>
          <w:u w:val="single"/>
          <w:lang w:eastAsia="zh-CN"/>
        </w:rPr>
        <w:t>The UE capabilities on discard operation for XR</w:t>
      </w:r>
    </w:p>
    <w:p w14:paraId="235C23C1" w14:textId="0AB45E7A" w:rsidR="00623615" w:rsidRPr="00F1759C" w:rsidRDefault="00623615" w:rsidP="00623615">
      <w:pPr>
        <w:rPr>
          <w:rFonts w:eastAsiaTheme="minorEastAsia"/>
          <w:b/>
          <w:lang w:eastAsia="zh-CN"/>
        </w:rPr>
      </w:pPr>
      <w:r w:rsidRPr="00F1759C">
        <w:rPr>
          <w:rFonts w:eastAsiaTheme="minorEastAsia"/>
          <w:b/>
          <w:lang w:eastAsia="zh-CN"/>
        </w:rPr>
        <w:t xml:space="preserve">Proposal </w:t>
      </w:r>
      <w:r w:rsidR="00A971E4">
        <w:rPr>
          <w:rFonts w:eastAsiaTheme="minorEastAsia"/>
          <w:b/>
          <w:lang w:eastAsia="zh-CN"/>
        </w:rPr>
        <w:t>6</w:t>
      </w:r>
      <w:r w:rsidRPr="00F1759C">
        <w:rPr>
          <w:rFonts w:eastAsiaTheme="minorEastAsia"/>
          <w:b/>
          <w:lang w:eastAsia="zh-CN"/>
        </w:rPr>
        <w:t xml:space="preserve">: Whether a </w:t>
      </w:r>
      <w:r>
        <w:rPr>
          <w:rFonts w:eastAsiaTheme="minorEastAsia"/>
          <w:b/>
          <w:lang w:eastAsia="zh-CN"/>
        </w:rPr>
        <w:t xml:space="preserve">single </w:t>
      </w:r>
      <w:r w:rsidRPr="00F1759C">
        <w:rPr>
          <w:rFonts w:eastAsiaTheme="minorEastAsia"/>
          <w:b/>
          <w:lang w:eastAsia="zh-CN"/>
        </w:rPr>
        <w:t>UE capability is defined to identify UEs supporting XR-specific discard operation</w:t>
      </w:r>
      <w:r>
        <w:rPr>
          <w:rFonts w:eastAsiaTheme="minorEastAsia"/>
          <w:b/>
          <w:lang w:eastAsia="zh-CN"/>
        </w:rPr>
        <w:t>s</w:t>
      </w:r>
      <w:r w:rsidRPr="00F1759C">
        <w:rPr>
          <w:rFonts w:eastAsiaTheme="minorEastAsia"/>
          <w:b/>
          <w:lang w:eastAsia="zh-CN"/>
        </w:rPr>
        <w:t>, or two UE capabilities are introduced to identify UEs supporting timer based PDU se</w:t>
      </w:r>
      <w:r w:rsidRPr="00F1759C">
        <w:rPr>
          <w:rFonts w:eastAsiaTheme="minorEastAsia" w:hint="eastAsia"/>
          <w:b/>
          <w:lang w:eastAsia="zh-CN"/>
        </w:rPr>
        <w:t>t</w:t>
      </w:r>
      <w:r w:rsidRPr="00F1759C">
        <w:rPr>
          <w:rFonts w:eastAsiaTheme="minorEastAsia"/>
          <w:b/>
          <w:lang w:eastAsia="zh-CN"/>
        </w:rPr>
        <w:t xml:space="preserve"> discard and PSI based PDU set discard respectively </w:t>
      </w:r>
      <w:r>
        <w:rPr>
          <w:rFonts w:eastAsiaTheme="minorEastAsia"/>
          <w:b/>
          <w:lang w:eastAsia="zh-CN"/>
        </w:rPr>
        <w:t xml:space="preserve">should be decided based on which mechanism is applied for </w:t>
      </w:r>
      <w:r w:rsidRPr="00F1759C">
        <w:rPr>
          <w:rFonts w:eastAsiaTheme="minorEastAsia"/>
          <w:b/>
          <w:lang w:eastAsia="zh-CN"/>
        </w:rPr>
        <w:t>PSI based discard.</w:t>
      </w:r>
    </w:p>
    <w:p w14:paraId="56D3BC26" w14:textId="6B0BC573" w:rsidR="00623615" w:rsidRPr="00A971E4" w:rsidRDefault="00623615" w:rsidP="00623615">
      <w:pPr>
        <w:rPr>
          <w:rFonts w:eastAsia="SimSun"/>
          <w:b/>
          <w:i/>
          <w:u w:val="single"/>
          <w:lang w:eastAsia="zh-CN"/>
        </w:rPr>
      </w:pPr>
      <w:r w:rsidRPr="00A971E4">
        <w:rPr>
          <w:rFonts w:eastAsia="SimSun"/>
          <w:b/>
          <w:i/>
          <w:u w:val="single"/>
          <w:lang w:eastAsia="zh-CN"/>
        </w:rPr>
        <w:t>The UE capability on configured grant enhancements for XR</w:t>
      </w:r>
    </w:p>
    <w:p w14:paraId="26D169BB" w14:textId="42E8D2D0" w:rsidR="00623615" w:rsidRPr="00623615" w:rsidRDefault="00623615" w:rsidP="00623615">
      <w:pPr>
        <w:rPr>
          <w:rFonts w:eastAsia="SimSun"/>
          <w:lang w:eastAsia="zh-CN"/>
        </w:rPr>
      </w:pPr>
      <w:r w:rsidRPr="00D6139B">
        <w:rPr>
          <w:rFonts w:eastAsiaTheme="minorEastAsia"/>
          <w:b/>
          <w:lang w:eastAsia="zh-CN"/>
        </w:rPr>
        <w:t xml:space="preserve">Proposal </w:t>
      </w:r>
      <w:r w:rsidR="00A971E4">
        <w:rPr>
          <w:rFonts w:eastAsiaTheme="minorEastAsia"/>
          <w:b/>
          <w:lang w:eastAsia="zh-CN"/>
        </w:rPr>
        <w:t>7</w:t>
      </w:r>
      <w:r w:rsidRPr="00D6139B">
        <w:rPr>
          <w:rFonts w:eastAsiaTheme="minorEastAsia"/>
          <w:b/>
          <w:lang w:eastAsia="zh-CN"/>
        </w:rPr>
        <w:t>: As per the previous agreement, a new UE capability (</w:t>
      </w:r>
      <w:proofErr w:type="spellStart"/>
      <w:r w:rsidRPr="00AB7394">
        <w:rPr>
          <w:rFonts w:eastAsiaTheme="minorEastAsia"/>
          <w:b/>
          <w:i/>
          <w:lang w:eastAsia="zh-CN"/>
        </w:rPr>
        <w:t>retransmissionLessCG</w:t>
      </w:r>
      <w:proofErr w:type="spellEnd"/>
      <w:r w:rsidRPr="00D6139B">
        <w:rPr>
          <w:rFonts w:eastAsiaTheme="minorEastAsia"/>
          <w:b/>
          <w:lang w:eastAsia="zh-CN"/>
        </w:rPr>
        <w:t>) should be defined to identify UEs supporting retransmission-less CG.</w:t>
      </w:r>
    </w:p>
    <w:bookmarkEnd w:id="0"/>
    <w:p w14:paraId="3C569626" w14:textId="220FF6FA" w:rsidR="000F74BD" w:rsidRDefault="00DF67E2" w:rsidP="00DF67E2">
      <w:pPr>
        <w:pStyle w:val="Heading1"/>
        <w:rPr>
          <w:rFonts w:eastAsia="SimSun"/>
          <w:lang w:eastAsia="zh-CN"/>
        </w:rPr>
      </w:pPr>
      <w:r>
        <w:rPr>
          <w:rFonts w:eastAsia="SimSun"/>
          <w:lang w:eastAsia="zh-CN"/>
        </w:rPr>
        <w:t xml:space="preserve">4. Reference </w:t>
      </w:r>
    </w:p>
    <w:p w14:paraId="59829A81" w14:textId="176827AC" w:rsidR="00DF67E2" w:rsidRPr="00DF67E2" w:rsidRDefault="00DF67E2" w:rsidP="006D7D2B">
      <w:pPr>
        <w:pStyle w:val="ListParagraph"/>
        <w:numPr>
          <w:ilvl w:val="0"/>
          <w:numId w:val="14"/>
        </w:numPr>
        <w:rPr>
          <w:rFonts w:eastAsia="SimSun"/>
          <w:lang w:eastAsia="zh-CN"/>
        </w:rPr>
      </w:pPr>
      <w:r w:rsidRPr="00DF67E2">
        <w:rPr>
          <w:rFonts w:eastAsia="SimSun"/>
          <w:lang w:eastAsia="zh-CN"/>
        </w:rPr>
        <w:t>R2-2308336</w:t>
      </w:r>
      <w:r>
        <w:rPr>
          <w:rFonts w:eastAsia="SimSun"/>
          <w:lang w:eastAsia="zh-CN"/>
        </w:rPr>
        <w:t xml:space="preserve"> </w:t>
      </w:r>
      <w:r w:rsidRPr="00DF67E2">
        <w:rPr>
          <w:rFonts w:eastAsia="SimSun"/>
          <w:lang w:eastAsia="zh-CN"/>
        </w:rPr>
        <w:t>XR SA4 Status</w:t>
      </w:r>
      <w:r>
        <w:rPr>
          <w:rFonts w:eastAsia="SimSun"/>
          <w:lang w:eastAsia="zh-CN"/>
        </w:rPr>
        <w:t xml:space="preserve">, </w:t>
      </w:r>
      <w:r w:rsidRPr="00DF67E2">
        <w:rPr>
          <w:rFonts w:eastAsia="SimSun"/>
          <w:lang w:eastAsia="zh-CN"/>
        </w:rPr>
        <w:t>Nokia, Qualcomm (Rapporteurs)</w:t>
      </w:r>
    </w:p>
    <w:sectPr w:rsidR="00DF67E2" w:rsidRPr="00DF67E2"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079E6" w14:textId="77777777" w:rsidR="00891D65" w:rsidRDefault="00891D65">
      <w:r>
        <w:separator/>
      </w:r>
    </w:p>
  </w:endnote>
  <w:endnote w:type="continuationSeparator" w:id="0">
    <w:p w14:paraId="7434D244" w14:textId="77777777" w:rsidR="00891D65" w:rsidRDefault="0089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506D5D" w:rsidRDefault="00506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7CE97" w14:textId="77777777" w:rsidR="00891D65" w:rsidRDefault="00891D65">
      <w:r>
        <w:separator/>
      </w:r>
    </w:p>
  </w:footnote>
  <w:footnote w:type="continuationSeparator" w:id="0">
    <w:p w14:paraId="44E23E9D" w14:textId="77777777" w:rsidR="00891D65" w:rsidRDefault="00891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D39"/>
    <w:multiLevelType w:val="hybridMultilevel"/>
    <w:tmpl w:val="C1EC1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9B44F0"/>
    <w:multiLevelType w:val="hybridMultilevel"/>
    <w:tmpl w:val="D94609D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750069"/>
    <w:multiLevelType w:val="hybridMultilevel"/>
    <w:tmpl w:val="ED52264C"/>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1"/>
  </w:num>
  <w:num w:numId="5">
    <w:abstractNumId w:val="1"/>
  </w:num>
  <w:num w:numId="6">
    <w:abstractNumId w:val="4"/>
  </w:num>
  <w:num w:numId="7">
    <w:abstractNumId w:val="7"/>
  </w:num>
  <w:num w:numId="8">
    <w:abstractNumId w:val="9"/>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0"/>
  </w:num>
  <w:num w:numId="14">
    <w:abstractNumId w:val="13"/>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DateAndTime/>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26E"/>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8F2"/>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29D"/>
    <w:rsid w:val="000C255C"/>
    <w:rsid w:val="000C2811"/>
    <w:rsid w:val="000C2E53"/>
    <w:rsid w:val="000C3A60"/>
    <w:rsid w:val="000C3EEF"/>
    <w:rsid w:val="000C4209"/>
    <w:rsid w:val="000C42DD"/>
    <w:rsid w:val="000C4E44"/>
    <w:rsid w:val="000C4E93"/>
    <w:rsid w:val="000C5738"/>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0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058"/>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A19"/>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3C"/>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4A01"/>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0D3"/>
    <w:rsid w:val="0014638D"/>
    <w:rsid w:val="0014711A"/>
    <w:rsid w:val="001472A6"/>
    <w:rsid w:val="00147377"/>
    <w:rsid w:val="00147549"/>
    <w:rsid w:val="00147E36"/>
    <w:rsid w:val="001508B4"/>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B6F"/>
    <w:rsid w:val="00184CA6"/>
    <w:rsid w:val="00184EF7"/>
    <w:rsid w:val="001858AA"/>
    <w:rsid w:val="00185A40"/>
    <w:rsid w:val="001860A0"/>
    <w:rsid w:val="0018680A"/>
    <w:rsid w:val="00186861"/>
    <w:rsid w:val="00186A9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1B9"/>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1AB2"/>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050"/>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D50"/>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3A5"/>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904"/>
    <w:rsid w:val="002B0D46"/>
    <w:rsid w:val="002B13D9"/>
    <w:rsid w:val="002B1613"/>
    <w:rsid w:val="002B187E"/>
    <w:rsid w:val="002B1C9E"/>
    <w:rsid w:val="002B1DFE"/>
    <w:rsid w:val="002B1E85"/>
    <w:rsid w:val="002B2261"/>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302"/>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1FB"/>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679"/>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4BB"/>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287"/>
    <w:rsid w:val="0035479D"/>
    <w:rsid w:val="00354CDF"/>
    <w:rsid w:val="00354FEB"/>
    <w:rsid w:val="00355500"/>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B6C"/>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051"/>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454"/>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302"/>
    <w:rsid w:val="00410959"/>
    <w:rsid w:val="00410E27"/>
    <w:rsid w:val="00410F5A"/>
    <w:rsid w:val="004114E2"/>
    <w:rsid w:val="004118D9"/>
    <w:rsid w:val="00411BF7"/>
    <w:rsid w:val="00411EC0"/>
    <w:rsid w:val="00412177"/>
    <w:rsid w:val="004122A6"/>
    <w:rsid w:val="004122AC"/>
    <w:rsid w:val="0041253E"/>
    <w:rsid w:val="004127FD"/>
    <w:rsid w:val="004129D1"/>
    <w:rsid w:val="004131D9"/>
    <w:rsid w:val="00413344"/>
    <w:rsid w:val="0041357D"/>
    <w:rsid w:val="0041390E"/>
    <w:rsid w:val="00413B10"/>
    <w:rsid w:val="00414398"/>
    <w:rsid w:val="004143E2"/>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F02"/>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657"/>
    <w:rsid w:val="004929C9"/>
    <w:rsid w:val="00492D38"/>
    <w:rsid w:val="004936C9"/>
    <w:rsid w:val="004938DF"/>
    <w:rsid w:val="00493CAC"/>
    <w:rsid w:val="00493D19"/>
    <w:rsid w:val="00493DAD"/>
    <w:rsid w:val="0049457C"/>
    <w:rsid w:val="0049472D"/>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8BE"/>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69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36B"/>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3D34"/>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0A"/>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3E73"/>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705E"/>
    <w:rsid w:val="005D7063"/>
    <w:rsid w:val="005D70BE"/>
    <w:rsid w:val="005D7CE1"/>
    <w:rsid w:val="005D7F4B"/>
    <w:rsid w:val="005E0079"/>
    <w:rsid w:val="005E0294"/>
    <w:rsid w:val="005E066C"/>
    <w:rsid w:val="005E078D"/>
    <w:rsid w:val="005E0F56"/>
    <w:rsid w:val="005E15E5"/>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0EF"/>
    <w:rsid w:val="005F658E"/>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168"/>
    <w:rsid w:val="006228A1"/>
    <w:rsid w:val="00622936"/>
    <w:rsid w:val="0062335A"/>
    <w:rsid w:val="00623615"/>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4A4"/>
    <w:rsid w:val="00685676"/>
    <w:rsid w:val="006856F2"/>
    <w:rsid w:val="00685CB5"/>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66"/>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37A"/>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0D"/>
    <w:rsid w:val="006D7D2B"/>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6F7F54"/>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05"/>
    <w:rsid w:val="00712993"/>
    <w:rsid w:val="00712AA2"/>
    <w:rsid w:val="00712B98"/>
    <w:rsid w:val="00712BDE"/>
    <w:rsid w:val="00712DF5"/>
    <w:rsid w:val="00712F5A"/>
    <w:rsid w:val="00713015"/>
    <w:rsid w:val="00713192"/>
    <w:rsid w:val="007132D7"/>
    <w:rsid w:val="007136BA"/>
    <w:rsid w:val="00713774"/>
    <w:rsid w:val="007144D9"/>
    <w:rsid w:val="0071475B"/>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905"/>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39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4E47"/>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5E3"/>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3CDA"/>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29A"/>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83"/>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52F"/>
    <w:rsid w:val="00845710"/>
    <w:rsid w:val="00845A21"/>
    <w:rsid w:val="00846231"/>
    <w:rsid w:val="00847222"/>
    <w:rsid w:val="00847343"/>
    <w:rsid w:val="00847671"/>
    <w:rsid w:val="00850B74"/>
    <w:rsid w:val="00850D47"/>
    <w:rsid w:val="00850DCF"/>
    <w:rsid w:val="008510AD"/>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66F"/>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D65"/>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3B1"/>
    <w:rsid w:val="008D0901"/>
    <w:rsid w:val="008D0C5D"/>
    <w:rsid w:val="008D1335"/>
    <w:rsid w:val="008D1944"/>
    <w:rsid w:val="008D1CC6"/>
    <w:rsid w:val="008D1D1F"/>
    <w:rsid w:val="008D28F9"/>
    <w:rsid w:val="008D2C81"/>
    <w:rsid w:val="008D37DA"/>
    <w:rsid w:val="008D494D"/>
    <w:rsid w:val="008D4F01"/>
    <w:rsid w:val="008D5215"/>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6DF"/>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979"/>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7"/>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D15"/>
    <w:rsid w:val="009E7FE6"/>
    <w:rsid w:val="009F001D"/>
    <w:rsid w:val="009F0200"/>
    <w:rsid w:val="009F0546"/>
    <w:rsid w:val="009F1177"/>
    <w:rsid w:val="009F156F"/>
    <w:rsid w:val="009F1925"/>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61E"/>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A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1A8"/>
    <w:rsid w:val="00A576A1"/>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4"/>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1E4"/>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7F7"/>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B7394"/>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8AB"/>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7E3"/>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65F"/>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65F"/>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5"/>
    <w:rsid w:val="00B6112E"/>
    <w:rsid w:val="00B614B7"/>
    <w:rsid w:val="00B614F8"/>
    <w:rsid w:val="00B619BE"/>
    <w:rsid w:val="00B61C07"/>
    <w:rsid w:val="00B61FEB"/>
    <w:rsid w:val="00B6235E"/>
    <w:rsid w:val="00B62559"/>
    <w:rsid w:val="00B625C5"/>
    <w:rsid w:val="00B62813"/>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4F8A"/>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5E2"/>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4DE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9BF"/>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073"/>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6DC9"/>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034E"/>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2FDA"/>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EF1"/>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2FEE"/>
    <w:rsid w:val="00CF48EA"/>
    <w:rsid w:val="00CF5047"/>
    <w:rsid w:val="00CF5168"/>
    <w:rsid w:val="00CF5542"/>
    <w:rsid w:val="00CF5D2B"/>
    <w:rsid w:val="00CF5E0A"/>
    <w:rsid w:val="00CF62BB"/>
    <w:rsid w:val="00CF6919"/>
    <w:rsid w:val="00CF6950"/>
    <w:rsid w:val="00CF6C4D"/>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5C8"/>
    <w:rsid w:val="00D21620"/>
    <w:rsid w:val="00D2165D"/>
    <w:rsid w:val="00D21F16"/>
    <w:rsid w:val="00D21FB3"/>
    <w:rsid w:val="00D22101"/>
    <w:rsid w:val="00D224D5"/>
    <w:rsid w:val="00D2267E"/>
    <w:rsid w:val="00D228DF"/>
    <w:rsid w:val="00D230A5"/>
    <w:rsid w:val="00D23176"/>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39B"/>
    <w:rsid w:val="00D61407"/>
    <w:rsid w:val="00D61758"/>
    <w:rsid w:val="00D61BB9"/>
    <w:rsid w:val="00D61CFF"/>
    <w:rsid w:val="00D61E64"/>
    <w:rsid w:val="00D62C64"/>
    <w:rsid w:val="00D6360C"/>
    <w:rsid w:val="00D63912"/>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6DC"/>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5668"/>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49DD"/>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7E2"/>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CFF"/>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0B"/>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7F4"/>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4FD"/>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5D8"/>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1759C"/>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5F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8C1"/>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5388"/>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57EC5"/>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6F3F"/>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980"/>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889"/>
    <w:rsid w:val="00F97CC4"/>
    <w:rsid w:val="00FA03A2"/>
    <w:rsid w:val="00FA04AE"/>
    <w:rsid w:val="00FA0B2A"/>
    <w:rsid w:val="00FA123D"/>
    <w:rsid w:val="00FA1699"/>
    <w:rsid w:val="00FA1A62"/>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05A"/>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193"/>
    <w:pPr>
      <w:spacing w:after="180"/>
    </w:pPr>
    <w:rPr>
      <w:rFonts w:eastAsia="Times New Roman"/>
      <w:lang w:val="en-GB" w:eastAsia="en-US"/>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Normal"/>
    <w:link w:val="B5Char"/>
    <w:qFormat/>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9"/>
      </w:numPr>
      <w:autoSpaceDE w:val="0"/>
      <w:autoSpaceDN w:val="0"/>
      <w:snapToGrid w:val="0"/>
      <w:spacing w:after="60"/>
      <w:jc w:val="both"/>
    </w:pPr>
    <w:rPr>
      <w:rFonts w:eastAsia="SimSun"/>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SimSun"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ommentTextChar">
    <w:name w:val="Comment Text Char"/>
    <w:link w:val="CommentText"/>
    <w:qFormat/>
    <w:rsid w:val="00324727"/>
    <w:rPr>
      <w:rFonts w:eastAsia="Times New Roman"/>
      <w:lang w:val="en-GB"/>
    </w:rPr>
  </w:style>
  <w:style w:type="character" w:customStyle="1" w:styleId="Heading4Char">
    <w:name w:val="Heading 4 Char"/>
    <w:link w:val="Heading4"/>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FB7BFE"/>
    <w:rPr>
      <w:rFonts w:eastAsia="Times New Roman"/>
      <w:lang w:val="en-GB" w:eastAsia="en-US"/>
    </w:rPr>
  </w:style>
  <w:style w:type="paragraph" w:customStyle="1" w:styleId="Doc-text2">
    <w:name w:val="Doc-text2"/>
    <w:basedOn w:val="Normal"/>
    <w:link w:val="Doc-text2Char"/>
    <w:qFormat/>
    <w:rsid w:val="00FB7BFE"/>
    <w:pPr>
      <w:widowControl w:val="0"/>
      <w:tabs>
        <w:tab w:val="left" w:pos="1622"/>
      </w:tabs>
      <w:spacing w:after="0"/>
      <w:ind w:left="1622" w:hanging="363"/>
      <w:jc w:val="both"/>
    </w:pPr>
    <w:rPr>
      <w:rFonts w:ascii="Arial" w:eastAsia="SimSun" w:hAnsi="Arial"/>
      <w:kern w:val="2"/>
      <w:sz w:val="21"/>
      <w:szCs w:val="22"/>
      <w:lang w:val="en-US" w:eastAsia="ja-JP"/>
    </w:rPr>
  </w:style>
  <w:style w:type="character" w:customStyle="1" w:styleId="Doc-text2Char">
    <w:name w:val="Doc-text2 Char"/>
    <w:link w:val="Doc-text2"/>
    <w:qFormat/>
    <w:rsid w:val="00FB7BFE"/>
    <w:rPr>
      <w:rFonts w:ascii="Arial" w:eastAsia="SimSun" w:hAnsi="Arial"/>
      <w:kern w:val="2"/>
      <w:sz w:val="21"/>
      <w:szCs w:val="22"/>
      <w:lang w:eastAsia="ja-JP"/>
    </w:rPr>
  </w:style>
  <w:style w:type="paragraph" w:styleId="NormalWeb">
    <w:name w:val="Normal (Web)"/>
    <w:basedOn w:val="Normal"/>
    <w:uiPriority w:val="99"/>
    <w:unhideWhenUsed/>
    <w:rsid w:val="00526587"/>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DD21AA"/>
    <w:rPr>
      <w:rFonts w:eastAsia="Times New Roman"/>
      <w:lang w:val="en-GB" w:eastAsia="en-US"/>
    </w:rPr>
  </w:style>
  <w:style w:type="paragraph" w:customStyle="1" w:styleId="ListParagraph3">
    <w:name w:val="List Paragraph3"/>
    <w:basedOn w:val="Normal"/>
    <w:rsid w:val="00CC0DEC"/>
    <w:pPr>
      <w:spacing w:before="100" w:beforeAutospacing="1"/>
      <w:ind w:left="720"/>
      <w:contextualSpacing/>
    </w:pPr>
    <w:rPr>
      <w:rFonts w:eastAsia="SimSun"/>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Normal"/>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Normal"/>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0F74BD"/>
    <w:rPr>
      <w:rFonts w:eastAsia="Times New Roman" w:cs="Batang"/>
      <w:lang w:val="en-GB" w:eastAsia="en-US"/>
    </w:rPr>
  </w:style>
  <w:style w:type="paragraph" w:customStyle="1" w:styleId="Agreement">
    <w:name w:val="Agreement"/>
    <w:basedOn w:val="Normal"/>
    <w:next w:val="Doc-text2"/>
    <w:uiPriority w:val="99"/>
    <w:qFormat/>
    <w:rsid w:val="00F56C4B"/>
    <w:pPr>
      <w:numPr>
        <w:numId w:val="12"/>
      </w:numPr>
      <w:tabs>
        <w:tab w:val="num" w:pos="1619"/>
      </w:tabs>
      <w:overflowPunct w:val="0"/>
      <w:autoSpaceDE w:val="0"/>
      <w:autoSpaceDN w:val="0"/>
      <w:adjustRightInd w:val="0"/>
      <w:spacing w:before="60" w:after="0"/>
      <w:ind w:left="924"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623EE-2AFC-4E93-8490-BECF4CAE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2065</Words>
  <Characters>11775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Dawid Koziol</cp:lastModifiedBy>
  <cp:revision>3</cp:revision>
  <dcterms:created xsi:type="dcterms:W3CDTF">2023-09-27T10:12:00Z</dcterms:created>
  <dcterms:modified xsi:type="dcterms:W3CDTF">2023-09-28T11:59:00Z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(3)T7ZaSbzDaarVm7bIwIym+//Qx8z66p+kXfubDFqS+eudn/FBnNGvpxywCaDpXcVQsfb4vEks
BsBCoj1qxVE7pmFMEdiZSh0D8LfL7U8g854OEJRDIkOto03gSNCKIXRGXd6BLeGkwqU2o740
ZN9QmyhVeW84LN+1ODRcjLurJoPb9FkYrtXZUDYghYBae22ZsQ2Ow2pC6RfQ4Tw4FEWQv4g7
qwQfrKAOPkh0VM7Rf5</vt:lpwstr>
  </property>
  <property fmtid="{D5CDD505-2E9C-101B-9397-08002B2CF9AE}" pid="3" name="_2015_ms_pID_7253431">
    <vt:lpwstr>nAPmrrDHlBRTmw108SzzqpxntFMFo11KauEJZZXdavY5/0qJBIxQEU
nEtGJITBcRmJg3rcuUjGxyevZE8e77NhSwAu7TAfgfvRp+P7Ly4diwK1Z1vBrVfI84lKAU33
xrhuw/L5hk9TcmLLMjPto6X8/OCqw22SNu977hcwvgfqepZdwvxHoSQWzrHt1/tC/98ZZkBe
hFXj7oDEuIUvn58UcIa0dgIRqczrPUCqoLlo</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1695715451</vt:lpwstr>
  </property>
</Properties>
</file>